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5FFF" w14:textId="77777777" w:rsidR="007932A8" w:rsidRPr="00CE6D72" w:rsidRDefault="003B1CA5">
      <w:pPr>
        <w:pStyle w:val="BodyText"/>
        <w:spacing w:before="0"/>
        <w:ind w:left="740"/>
        <w:rPr>
          <w:rFonts w:ascii="Times New Roman"/>
          <w:sz w:val="20"/>
        </w:rPr>
      </w:pPr>
      <w:r w:rsidRPr="00CE6D72">
        <w:rPr>
          <w:rFonts w:ascii="Times New Roman"/>
          <w:noProof/>
          <w:sz w:val="20"/>
        </w:rPr>
        <w:drawing>
          <wp:inline distT="0" distB="0" distL="0" distR="0" wp14:anchorId="69936239" wp14:editId="6993623A">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1" cstate="print"/>
                    <a:stretch>
                      <a:fillRect/>
                    </a:stretch>
                  </pic:blipFill>
                  <pic:spPr>
                    <a:xfrm>
                      <a:off x="0" y="0"/>
                      <a:ext cx="5326485" cy="2016442"/>
                    </a:xfrm>
                    <a:prstGeom prst="rect">
                      <a:avLst/>
                    </a:prstGeom>
                  </pic:spPr>
                </pic:pic>
              </a:graphicData>
            </a:graphic>
          </wp:inline>
        </w:drawing>
      </w:r>
    </w:p>
    <w:p w14:paraId="6B2C5715" w14:textId="7B6AD0E2" w:rsidR="00EC4704" w:rsidRPr="00CE6D72" w:rsidRDefault="00AE7D31" w:rsidP="00EC4704">
      <w:pPr>
        <w:spacing w:before="499"/>
        <w:ind w:left="657" w:right="358"/>
        <w:jc w:val="center"/>
        <w:rPr>
          <w:b/>
          <w:bCs/>
          <w:iCs/>
          <w:sz w:val="88"/>
          <w:szCs w:val="88"/>
        </w:rPr>
      </w:pPr>
      <w:r w:rsidRPr="00CE6D72">
        <w:rPr>
          <w:b/>
          <w:bCs/>
          <w:iCs/>
          <w:sz w:val="88"/>
          <w:szCs w:val="88"/>
        </w:rPr>
        <w:t>SAFEGUARDING AND CHILD PROTECTION POLICY &amp; PROCEDURES</w:t>
      </w:r>
      <w:r w:rsidR="00503E63" w:rsidRPr="00CE6D72">
        <w:rPr>
          <w:b/>
          <w:bCs/>
          <w:iCs/>
          <w:sz w:val="88"/>
          <w:szCs w:val="88"/>
        </w:rPr>
        <w:t xml:space="preserve"> </w:t>
      </w:r>
    </w:p>
    <w:p w14:paraId="2BB13A00" w14:textId="4982ACD0" w:rsidR="573EC61C" w:rsidRDefault="573EC61C" w:rsidP="00ED614D">
      <w:pPr>
        <w:spacing w:before="499"/>
        <w:ind w:left="657" w:right="358"/>
        <w:jc w:val="center"/>
        <w:rPr>
          <w:b/>
          <w:bCs/>
          <w:sz w:val="88"/>
          <w:szCs w:val="88"/>
        </w:rPr>
      </w:pPr>
      <w:r w:rsidRPr="00ED614D">
        <w:rPr>
          <w:b/>
          <w:bCs/>
          <w:sz w:val="88"/>
          <w:szCs w:val="88"/>
        </w:rPr>
        <w:t>2025-2026</w:t>
      </w:r>
    </w:p>
    <w:p w14:paraId="06A289E7" w14:textId="77777777" w:rsidR="00531246" w:rsidRDefault="00531246" w:rsidP="00ED614D">
      <w:pPr>
        <w:spacing w:before="499"/>
        <w:ind w:left="657" w:right="358"/>
        <w:jc w:val="center"/>
        <w:rPr>
          <w:b/>
          <w:bCs/>
          <w:sz w:val="88"/>
          <w:szCs w:val="88"/>
        </w:rPr>
      </w:pPr>
    </w:p>
    <w:p w14:paraId="69936011" w14:textId="469E5C8A" w:rsidR="007932A8" w:rsidRPr="00CE6D72" w:rsidRDefault="00531246" w:rsidP="00531246">
      <w:pPr>
        <w:spacing w:before="499"/>
        <w:ind w:left="657" w:right="358"/>
        <w:jc w:val="center"/>
        <w:rPr>
          <w:i/>
          <w:sz w:val="12"/>
        </w:rPr>
      </w:pPr>
      <w:r>
        <w:rPr>
          <w:b/>
          <w:bCs/>
          <w:sz w:val="88"/>
          <w:szCs w:val="88"/>
        </w:rPr>
        <w:t>The Peak Academy</w:t>
      </w:r>
    </w:p>
    <w:p w14:paraId="69936012" w14:textId="77777777" w:rsidR="007932A8" w:rsidRPr="00CE6D72" w:rsidRDefault="007932A8">
      <w:pPr>
        <w:pStyle w:val="BodyText"/>
        <w:spacing w:before="0"/>
        <w:rPr>
          <w:i/>
          <w:sz w:val="12"/>
        </w:rPr>
      </w:pPr>
    </w:p>
    <w:p w14:paraId="69936013" w14:textId="77777777" w:rsidR="007932A8" w:rsidRPr="00CE6D72" w:rsidRDefault="007932A8">
      <w:pPr>
        <w:pStyle w:val="BodyText"/>
        <w:spacing w:before="0"/>
        <w:rPr>
          <w:i/>
          <w:sz w:val="12"/>
        </w:rPr>
      </w:pPr>
    </w:p>
    <w:p w14:paraId="6993601A" w14:textId="77777777" w:rsidR="007932A8" w:rsidRPr="00CE6D72" w:rsidRDefault="007932A8">
      <w:pPr>
        <w:pStyle w:val="BodyText"/>
        <w:spacing w:before="0"/>
        <w:rPr>
          <w:i/>
          <w:sz w:val="12"/>
        </w:rPr>
      </w:pPr>
    </w:p>
    <w:p w14:paraId="6993601B" w14:textId="77777777" w:rsidR="007932A8" w:rsidRPr="00CE6D72" w:rsidRDefault="007932A8">
      <w:pPr>
        <w:pStyle w:val="BodyText"/>
        <w:spacing w:before="0"/>
        <w:rPr>
          <w:i/>
          <w:sz w:val="12"/>
        </w:rPr>
      </w:pPr>
    </w:p>
    <w:p w14:paraId="69936027" w14:textId="77777777" w:rsidR="007932A8" w:rsidRPr="00CE6D72" w:rsidRDefault="007932A8">
      <w:pPr>
        <w:pStyle w:val="BodyText"/>
        <w:spacing w:before="0"/>
        <w:rPr>
          <w:i/>
          <w:sz w:val="12"/>
        </w:rPr>
      </w:pPr>
    </w:p>
    <w:p w14:paraId="6993602F" w14:textId="77777777" w:rsidR="007932A8" w:rsidRPr="00CE6D72" w:rsidRDefault="007932A8" w:rsidP="00B34FC4">
      <w:pPr>
        <w:rPr>
          <w:rFonts w:ascii="Calibri"/>
          <w:sz w:val="12"/>
        </w:rPr>
        <w:sectPr w:rsidR="007932A8" w:rsidRPr="00CE6D72">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240" w:right="1000" w:bottom="280" w:left="700" w:header="720" w:footer="720" w:gutter="0"/>
          <w:cols w:space="720"/>
        </w:sectPr>
      </w:pPr>
    </w:p>
    <w:p w14:paraId="6993608F" w14:textId="77777777" w:rsidR="007932A8" w:rsidRPr="00CE6D72" w:rsidRDefault="007932A8">
      <w:pPr>
        <w:pStyle w:val="BodyText"/>
        <w:spacing w:before="0"/>
        <w:rPr>
          <w:b/>
          <w:sz w:val="18"/>
        </w:rPr>
      </w:pPr>
    </w:p>
    <w:p w14:paraId="69936090" w14:textId="77777777" w:rsidR="007932A8" w:rsidRPr="00CE6D72" w:rsidRDefault="007932A8">
      <w:pPr>
        <w:pStyle w:val="BodyText"/>
        <w:spacing w:before="0"/>
        <w:rPr>
          <w:b/>
          <w:sz w:val="18"/>
        </w:rPr>
      </w:pPr>
    </w:p>
    <w:sdt>
      <w:sdtPr>
        <w:rPr>
          <w:rFonts w:ascii="Arial" w:eastAsia="Arial" w:hAnsi="Arial" w:cs="Arial"/>
          <w:color w:val="auto"/>
          <w:sz w:val="22"/>
          <w:szCs w:val="22"/>
          <w:lang w:val="en-GB"/>
        </w:rPr>
        <w:id w:val="1903092390"/>
        <w:docPartObj>
          <w:docPartGallery w:val="Table of Contents"/>
          <w:docPartUnique/>
        </w:docPartObj>
      </w:sdtPr>
      <w:sdtEndPr>
        <w:rPr>
          <w:b/>
          <w:bCs/>
          <w:noProof/>
        </w:rPr>
      </w:sdtEndPr>
      <w:sdtContent>
        <w:p w14:paraId="7C9FF2D6" w14:textId="6FF31819" w:rsidR="00FA29C6" w:rsidRDefault="00163FEC" w:rsidP="008A0C99">
          <w:pPr>
            <w:pStyle w:val="TOCHeading"/>
            <w:rPr>
              <w:rFonts w:ascii="Arial" w:hAnsi="Arial" w:cs="Arial"/>
              <w:b/>
              <w:bCs/>
              <w:color w:val="auto"/>
            </w:rPr>
          </w:pPr>
          <w:r w:rsidRPr="00455108">
            <w:rPr>
              <w:rFonts w:ascii="Arial" w:hAnsi="Arial" w:cs="Arial"/>
              <w:b/>
              <w:bCs/>
              <w:color w:val="auto"/>
            </w:rPr>
            <w:t>Contents</w:t>
          </w:r>
        </w:p>
        <w:p w14:paraId="4E6548A9" w14:textId="77777777" w:rsidR="00D6689B" w:rsidRPr="00D6689B" w:rsidRDefault="00D6689B" w:rsidP="00D6689B">
          <w:pPr>
            <w:rPr>
              <w:lang w:val="en-US"/>
            </w:rPr>
          </w:pPr>
        </w:p>
        <w:p w14:paraId="0436DD50" w14:textId="588867C9" w:rsidR="007428A6" w:rsidRDefault="00163FEC">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5319836" w:history="1">
            <w:r w:rsidR="007428A6" w:rsidRPr="006466B8">
              <w:rPr>
                <w:rStyle w:val="Hyperlink"/>
                <w:noProof/>
              </w:rPr>
              <w:t>1 Key Academy Contacts</w:t>
            </w:r>
            <w:r w:rsidR="007428A6">
              <w:rPr>
                <w:noProof/>
                <w:webHidden/>
              </w:rPr>
              <w:tab/>
            </w:r>
            <w:r w:rsidR="007428A6">
              <w:rPr>
                <w:noProof/>
                <w:webHidden/>
              </w:rPr>
              <w:fldChar w:fldCharType="begin"/>
            </w:r>
            <w:r w:rsidR="007428A6">
              <w:rPr>
                <w:noProof/>
                <w:webHidden/>
              </w:rPr>
              <w:instrText xml:space="preserve"> PAGEREF _Toc225319836 \h </w:instrText>
            </w:r>
            <w:r w:rsidR="007428A6">
              <w:rPr>
                <w:noProof/>
                <w:webHidden/>
              </w:rPr>
            </w:r>
            <w:r w:rsidR="007428A6">
              <w:rPr>
                <w:noProof/>
                <w:webHidden/>
              </w:rPr>
              <w:fldChar w:fldCharType="separate"/>
            </w:r>
            <w:r w:rsidR="007428A6">
              <w:rPr>
                <w:noProof/>
                <w:webHidden/>
              </w:rPr>
              <w:t>3</w:t>
            </w:r>
            <w:r w:rsidR="007428A6">
              <w:rPr>
                <w:noProof/>
                <w:webHidden/>
              </w:rPr>
              <w:fldChar w:fldCharType="end"/>
            </w:r>
          </w:hyperlink>
        </w:p>
        <w:p w14:paraId="47D4EB60" w14:textId="6A8CE2CA"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37" w:history="1">
            <w:r w:rsidRPr="006466B8">
              <w:rPr>
                <w:rStyle w:val="Hyperlink"/>
                <w:noProof/>
              </w:rPr>
              <w:t>2 Key External Contacts</w:t>
            </w:r>
            <w:r>
              <w:rPr>
                <w:noProof/>
                <w:webHidden/>
              </w:rPr>
              <w:tab/>
            </w:r>
            <w:r>
              <w:rPr>
                <w:noProof/>
                <w:webHidden/>
              </w:rPr>
              <w:fldChar w:fldCharType="begin"/>
            </w:r>
            <w:r>
              <w:rPr>
                <w:noProof/>
                <w:webHidden/>
              </w:rPr>
              <w:instrText xml:space="preserve"> PAGEREF _Toc225319837 \h </w:instrText>
            </w:r>
            <w:r>
              <w:rPr>
                <w:noProof/>
                <w:webHidden/>
              </w:rPr>
            </w:r>
            <w:r>
              <w:rPr>
                <w:noProof/>
                <w:webHidden/>
              </w:rPr>
              <w:fldChar w:fldCharType="separate"/>
            </w:r>
            <w:r>
              <w:rPr>
                <w:noProof/>
                <w:webHidden/>
              </w:rPr>
              <w:t>3</w:t>
            </w:r>
            <w:r>
              <w:rPr>
                <w:noProof/>
                <w:webHidden/>
              </w:rPr>
              <w:fldChar w:fldCharType="end"/>
            </w:r>
          </w:hyperlink>
        </w:p>
        <w:p w14:paraId="4E56AD3F" w14:textId="2E7FBB74"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38" w:history="1">
            <w:r w:rsidRPr="006466B8">
              <w:rPr>
                <w:rStyle w:val="Hyperlink"/>
                <w:noProof/>
              </w:rPr>
              <w:t>3 Safeguarding Statement</w:t>
            </w:r>
            <w:r>
              <w:rPr>
                <w:noProof/>
                <w:webHidden/>
              </w:rPr>
              <w:tab/>
            </w:r>
            <w:r>
              <w:rPr>
                <w:noProof/>
                <w:webHidden/>
              </w:rPr>
              <w:fldChar w:fldCharType="begin"/>
            </w:r>
            <w:r>
              <w:rPr>
                <w:noProof/>
                <w:webHidden/>
              </w:rPr>
              <w:instrText xml:space="preserve"> PAGEREF _Toc225319838 \h </w:instrText>
            </w:r>
            <w:r>
              <w:rPr>
                <w:noProof/>
                <w:webHidden/>
              </w:rPr>
            </w:r>
            <w:r>
              <w:rPr>
                <w:noProof/>
                <w:webHidden/>
              </w:rPr>
              <w:fldChar w:fldCharType="separate"/>
            </w:r>
            <w:r>
              <w:rPr>
                <w:noProof/>
                <w:webHidden/>
              </w:rPr>
              <w:t>6</w:t>
            </w:r>
            <w:r>
              <w:rPr>
                <w:noProof/>
                <w:webHidden/>
              </w:rPr>
              <w:fldChar w:fldCharType="end"/>
            </w:r>
          </w:hyperlink>
        </w:p>
        <w:p w14:paraId="6E412EE3" w14:textId="41A58644"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39" w:history="1">
            <w:r w:rsidRPr="006466B8">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6466B8">
              <w:rPr>
                <w:rStyle w:val="Hyperlink"/>
                <w:noProof/>
              </w:rPr>
              <w:t>Legislation, Terminology and Key Documents</w:t>
            </w:r>
            <w:r>
              <w:rPr>
                <w:noProof/>
                <w:webHidden/>
              </w:rPr>
              <w:tab/>
            </w:r>
            <w:r>
              <w:rPr>
                <w:noProof/>
                <w:webHidden/>
              </w:rPr>
              <w:fldChar w:fldCharType="begin"/>
            </w:r>
            <w:r>
              <w:rPr>
                <w:noProof/>
                <w:webHidden/>
              </w:rPr>
              <w:instrText xml:space="preserve"> PAGEREF _Toc225319839 \h </w:instrText>
            </w:r>
            <w:r>
              <w:rPr>
                <w:noProof/>
                <w:webHidden/>
              </w:rPr>
            </w:r>
            <w:r>
              <w:rPr>
                <w:noProof/>
                <w:webHidden/>
              </w:rPr>
              <w:fldChar w:fldCharType="separate"/>
            </w:r>
            <w:r>
              <w:rPr>
                <w:noProof/>
                <w:webHidden/>
              </w:rPr>
              <w:t>7</w:t>
            </w:r>
            <w:r>
              <w:rPr>
                <w:noProof/>
                <w:webHidden/>
              </w:rPr>
              <w:fldChar w:fldCharType="end"/>
            </w:r>
          </w:hyperlink>
        </w:p>
        <w:p w14:paraId="55B0B4F9" w14:textId="18EBA6A2"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0" w:history="1">
            <w:r w:rsidRPr="006466B8">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6466B8">
              <w:rPr>
                <w:rStyle w:val="Hyperlink"/>
                <w:noProof/>
              </w:rPr>
              <w:t>Roles and Responsibilities</w:t>
            </w:r>
            <w:r>
              <w:rPr>
                <w:noProof/>
                <w:webHidden/>
              </w:rPr>
              <w:tab/>
            </w:r>
            <w:r>
              <w:rPr>
                <w:noProof/>
                <w:webHidden/>
              </w:rPr>
              <w:fldChar w:fldCharType="begin"/>
            </w:r>
            <w:r>
              <w:rPr>
                <w:noProof/>
                <w:webHidden/>
              </w:rPr>
              <w:instrText xml:space="preserve"> PAGEREF _Toc225319840 \h </w:instrText>
            </w:r>
            <w:r>
              <w:rPr>
                <w:noProof/>
                <w:webHidden/>
              </w:rPr>
            </w:r>
            <w:r>
              <w:rPr>
                <w:noProof/>
                <w:webHidden/>
              </w:rPr>
              <w:fldChar w:fldCharType="separate"/>
            </w:r>
            <w:r>
              <w:rPr>
                <w:noProof/>
                <w:webHidden/>
              </w:rPr>
              <w:t>8</w:t>
            </w:r>
            <w:r>
              <w:rPr>
                <w:noProof/>
                <w:webHidden/>
              </w:rPr>
              <w:fldChar w:fldCharType="end"/>
            </w:r>
          </w:hyperlink>
        </w:p>
        <w:p w14:paraId="771B8DB2" w14:textId="5BBB7338"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1" w:history="1">
            <w:r w:rsidRPr="006466B8">
              <w:rPr>
                <w:rStyle w:val="Hyperlink"/>
                <w:noProof/>
              </w:rPr>
              <w:t>6   DSL</w:t>
            </w:r>
            <w:r>
              <w:rPr>
                <w:noProof/>
                <w:webHidden/>
              </w:rPr>
              <w:tab/>
            </w:r>
            <w:r>
              <w:rPr>
                <w:noProof/>
                <w:webHidden/>
              </w:rPr>
              <w:fldChar w:fldCharType="begin"/>
            </w:r>
            <w:r>
              <w:rPr>
                <w:noProof/>
                <w:webHidden/>
              </w:rPr>
              <w:instrText xml:space="preserve"> PAGEREF _Toc225319841 \h </w:instrText>
            </w:r>
            <w:r>
              <w:rPr>
                <w:noProof/>
                <w:webHidden/>
              </w:rPr>
            </w:r>
            <w:r>
              <w:rPr>
                <w:noProof/>
                <w:webHidden/>
              </w:rPr>
              <w:fldChar w:fldCharType="separate"/>
            </w:r>
            <w:r>
              <w:rPr>
                <w:noProof/>
                <w:webHidden/>
              </w:rPr>
              <w:t>8</w:t>
            </w:r>
            <w:r>
              <w:rPr>
                <w:noProof/>
                <w:webHidden/>
              </w:rPr>
              <w:fldChar w:fldCharType="end"/>
            </w:r>
          </w:hyperlink>
        </w:p>
        <w:p w14:paraId="7717CC50" w14:textId="4FA672A9"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2" w:history="1">
            <w:r w:rsidRPr="006466B8">
              <w:rPr>
                <w:rStyle w:val="Hyperlink"/>
                <w:noProof/>
              </w:rPr>
              <w:t>7   Headteacher</w:t>
            </w:r>
            <w:r>
              <w:rPr>
                <w:noProof/>
                <w:webHidden/>
              </w:rPr>
              <w:tab/>
            </w:r>
            <w:r>
              <w:rPr>
                <w:noProof/>
                <w:webHidden/>
              </w:rPr>
              <w:fldChar w:fldCharType="begin"/>
            </w:r>
            <w:r>
              <w:rPr>
                <w:noProof/>
                <w:webHidden/>
              </w:rPr>
              <w:instrText xml:space="preserve"> PAGEREF _Toc225319842 \h </w:instrText>
            </w:r>
            <w:r>
              <w:rPr>
                <w:noProof/>
                <w:webHidden/>
              </w:rPr>
            </w:r>
            <w:r>
              <w:rPr>
                <w:noProof/>
                <w:webHidden/>
              </w:rPr>
              <w:fldChar w:fldCharType="separate"/>
            </w:r>
            <w:r>
              <w:rPr>
                <w:noProof/>
                <w:webHidden/>
              </w:rPr>
              <w:t>9</w:t>
            </w:r>
            <w:r>
              <w:rPr>
                <w:noProof/>
                <w:webHidden/>
              </w:rPr>
              <w:fldChar w:fldCharType="end"/>
            </w:r>
          </w:hyperlink>
        </w:p>
        <w:p w14:paraId="67061391" w14:textId="1CE325D1"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3" w:history="1">
            <w:r w:rsidRPr="006466B8">
              <w:rPr>
                <w:rStyle w:val="Hyperlink"/>
                <w:noProof/>
              </w:rPr>
              <w:t>8   Governing Body</w:t>
            </w:r>
            <w:r>
              <w:rPr>
                <w:noProof/>
                <w:webHidden/>
              </w:rPr>
              <w:tab/>
            </w:r>
            <w:r>
              <w:rPr>
                <w:noProof/>
                <w:webHidden/>
              </w:rPr>
              <w:fldChar w:fldCharType="begin"/>
            </w:r>
            <w:r>
              <w:rPr>
                <w:noProof/>
                <w:webHidden/>
              </w:rPr>
              <w:instrText xml:space="preserve"> PAGEREF _Toc225319843 \h </w:instrText>
            </w:r>
            <w:r>
              <w:rPr>
                <w:noProof/>
                <w:webHidden/>
              </w:rPr>
            </w:r>
            <w:r>
              <w:rPr>
                <w:noProof/>
                <w:webHidden/>
              </w:rPr>
              <w:fldChar w:fldCharType="separate"/>
            </w:r>
            <w:r>
              <w:rPr>
                <w:noProof/>
                <w:webHidden/>
              </w:rPr>
              <w:t>9</w:t>
            </w:r>
            <w:r>
              <w:rPr>
                <w:noProof/>
                <w:webHidden/>
              </w:rPr>
              <w:fldChar w:fldCharType="end"/>
            </w:r>
          </w:hyperlink>
        </w:p>
        <w:p w14:paraId="6F29A147" w14:textId="7F335711"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4" w:history="1">
            <w:r w:rsidRPr="006466B8">
              <w:rPr>
                <w:rStyle w:val="Hyperlink"/>
                <w:noProof/>
              </w:rPr>
              <w:t>9    Mandatory Reading</w:t>
            </w:r>
            <w:r>
              <w:rPr>
                <w:noProof/>
                <w:webHidden/>
              </w:rPr>
              <w:tab/>
            </w:r>
            <w:r>
              <w:rPr>
                <w:noProof/>
                <w:webHidden/>
              </w:rPr>
              <w:fldChar w:fldCharType="begin"/>
            </w:r>
            <w:r>
              <w:rPr>
                <w:noProof/>
                <w:webHidden/>
              </w:rPr>
              <w:instrText xml:space="preserve"> PAGEREF _Toc225319844 \h </w:instrText>
            </w:r>
            <w:r>
              <w:rPr>
                <w:noProof/>
                <w:webHidden/>
              </w:rPr>
            </w:r>
            <w:r>
              <w:rPr>
                <w:noProof/>
                <w:webHidden/>
              </w:rPr>
              <w:fldChar w:fldCharType="separate"/>
            </w:r>
            <w:r>
              <w:rPr>
                <w:noProof/>
                <w:webHidden/>
              </w:rPr>
              <w:t>10</w:t>
            </w:r>
            <w:r>
              <w:rPr>
                <w:noProof/>
                <w:webHidden/>
              </w:rPr>
              <w:fldChar w:fldCharType="end"/>
            </w:r>
          </w:hyperlink>
        </w:p>
        <w:p w14:paraId="2B1D0772" w14:textId="6FF67041"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5" w:history="1">
            <w:r w:rsidRPr="006466B8">
              <w:rPr>
                <w:rStyle w:val="Hyperlink"/>
                <w:noProof/>
              </w:rPr>
              <w:t>10   Board of Trustees</w:t>
            </w:r>
            <w:r>
              <w:rPr>
                <w:noProof/>
                <w:webHidden/>
              </w:rPr>
              <w:tab/>
            </w:r>
            <w:r>
              <w:rPr>
                <w:noProof/>
                <w:webHidden/>
              </w:rPr>
              <w:fldChar w:fldCharType="begin"/>
            </w:r>
            <w:r>
              <w:rPr>
                <w:noProof/>
                <w:webHidden/>
              </w:rPr>
              <w:instrText xml:space="preserve"> PAGEREF _Toc225319845 \h </w:instrText>
            </w:r>
            <w:r>
              <w:rPr>
                <w:noProof/>
                <w:webHidden/>
              </w:rPr>
            </w:r>
            <w:r>
              <w:rPr>
                <w:noProof/>
                <w:webHidden/>
              </w:rPr>
              <w:fldChar w:fldCharType="separate"/>
            </w:r>
            <w:r>
              <w:rPr>
                <w:noProof/>
                <w:webHidden/>
              </w:rPr>
              <w:t>10</w:t>
            </w:r>
            <w:r>
              <w:rPr>
                <w:noProof/>
                <w:webHidden/>
              </w:rPr>
              <w:fldChar w:fldCharType="end"/>
            </w:r>
          </w:hyperlink>
        </w:p>
        <w:p w14:paraId="13B37490" w14:textId="3C62B465"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6" w:history="1">
            <w:r w:rsidRPr="006466B8">
              <w:rPr>
                <w:rStyle w:val="Hyperlink"/>
                <w:noProof/>
              </w:rPr>
              <w:t xml:space="preserve">11   </w:t>
            </w:r>
            <w:r w:rsidRPr="00531246">
              <w:rPr>
                <w:rStyle w:val="Hyperlink"/>
                <w:noProof/>
              </w:rPr>
              <w:t>Safeguarding T</w:t>
            </w:r>
            <w:r w:rsidRPr="006466B8">
              <w:rPr>
                <w:rStyle w:val="Hyperlink"/>
                <w:noProof/>
              </w:rPr>
              <w:t>raining</w:t>
            </w:r>
            <w:r>
              <w:rPr>
                <w:noProof/>
                <w:webHidden/>
              </w:rPr>
              <w:tab/>
            </w:r>
            <w:r>
              <w:rPr>
                <w:noProof/>
                <w:webHidden/>
              </w:rPr>
              <w:fldChar w:fldCharType="begin"/>
            </w:r>
            <w:r>
              <w:rPr>
                <w:noProof/>
                <w:webHidden/>
              </w:rPr>
              <w:instrText xml:space="preserve"> PAGEREF _Toc225319846 \h </w:instrText>
            </w:r>
            <w:r>
              <w:rPr>
                <w:noProof/>
                <w:webHidden/>
              </w:rPr>
            </w:r>
            <w:r>
              <w:rPr>
                <w:noProof/>
                <w:webHidden/>
              </w:rPr>
              <w:fldChar w:fldCharType="separate"/>
            </w:r>
            <w:r>
              <w:rPr>
                <w:noProof/>
                <w:webHidden/>
              </w:rPr>
              <w:t>11</w:t>
            </w:r>
            <w:r>
              <w:rPr>
                <w:noProof/>
                <w:webHidden/>
              </w:rPr>
              <w:fldChar w:fldCharType="end"/>
            </w:r>
          </w:hyperlink>
        </w:p>
        <w:p w14:paraId="668B6B1D" w14:textId="31C91F8D"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7" w:history="1">
            <w:r w:rsidRPr="006466B8">
              <w:rPr>
                <w:rStyle w:val="Hyperlink"/>
                <w:noProof/>
              </w:rPr>
              <w:t>12  Taking Action</w:t>
            </w:r>
            <w:r>
              <w:rPr>
                <w:noProof/>
                <w:webHidden/>
              </w:rPr>
              <w:tab/>
            </w:r>
            <w:r>
              <w:rPr>
                <w:noProof/>
                <w:webHidden/>
              </w:rPr>
              <w:fldChar w:fldCharType="begin"/>
            </w:r>
            <w:r>
              <w:rPr>
                <w:noProof/>
                <w:webHidden/>
              </w:rPr>
              <w:instrText xml:space="preserve"> PAGEREF _Toc225319847 \h </w:instrText>
            </w:r>
            <w:r>
              <w:rPr>
                <w:noProof/>
                <w:webHidden/>
              </w:rPr>
            </w:r>
            <w:r>
              <w:rPr>
                <w:noProof/>
                <w:webHidden/>
              </w:rPr>
              <w:fldChar w:fldCharType="separate"/>
            </w:r>
            <w:r>
              <w:rPr>
                <w:noProof/>
                <w:webHidden/>
              </w:rPr>
              <w:t>11</w:t>
            </w:r>
            <w:r>
              <w:rPr>
                <w:noProof/>
                <w:webHidden/>
              </w:rPr>
              <w:fldChar w:fldCharType="end"/>
            </w:r>
          </w:hyperlink>
        </w:p>
        <w:p w14:paraId="0D991739" w14:textId="341FACE0"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8" w:history="1">
            <w:r w:rsidRPr="006466B8">
              <w:rPr>
                <w:rStyle w:val="Hyperlink"/>
                <w:noProof/>
              </w:rPr>
              <w:t>13  CYP Procedure and Process</w:t>
            </w:r>
            <w:r>
              <w:rPr>
                <w:noProof/>
                <w:webHidden/>
              </w:rPr>
              <w:tab/>
            </w:r>
            <w:r>
              <w:rPr>
                <w:noProof/>
                <w:webHidden/>
              </w:rPr>
              <w:fldChar w:fldCharType="begin"/>
            </w:r>
            <w:r>
              <w:rPr>
                <w:noProof/>
                <w:webHidden/>
              </w:rPr>
              <w:instrText xml:space="preserve"> PAGEREF _Toc225319848 \h </w:instrText>
            </w:r>
            <w:r>
              <w:rPr>
                <w:noProof/>
                <w:webHidden/>
              </w:rPr>
            </w:r>
            <w:r>
              <w:rPr>
                <w:noProof/>
                <w:webHidden/>
              </w:rPr>
              <w:fldChar w:fldCharType="separate"/>
            </w:r>
            <w:r>
              <w:rPr>
                <w:noProof/>
                <w:webHidden/>
              </w:rPr>
              <w:t>12</w:t>
            </w:r>
            <w:r>
              <w:rPr>
                <w:noProof/>
                <w:webHidden/>
              </w:rPr>
              <w:fldChar w:fldCharType="end"/>
            </w:r>
          </w:hyperlink>
        </w:p>
        <w:p w14:paraId="451C9776" w14:textId="005DA9CA"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49" w:history="1">
            <w:r w:rsidRPr="006466B8">
              <w:rPr>
                <w:rStyle w:val="Hyperlink"/>
                <w:noProof/>
              </w:rPr>
              <w:t>14  Female Genital Mutilation (FGM), Preventing Radicalisation and Mental Health</w:t>
            </w:r>
            <w:r>
              <w:rPr>
                <w:noProof/>
                <w:webHidden/>
              </w:rPr>
              <w:tab/>
            </w:r>
            <w:r>
              <w:rPr>
                <w:noProof/>
                <w:webHidden/>
              </w:rPr>
              <w:fldChar w:fldCharType="begin"/>
            </w:r>
            <w:r>
              <w:rPr>
                <w:noProof/>
                <w:webHidden/>
              </w:rPr>
              <w:instrText xml:space="preserve"> PAGEREF _Toc225319849 \h </w:instrText>
            </w:r>
            <w:r>
              <w:rPr>
                <w:noProof/>
                <w:webHidden/>
              </w:rPr>
            </w:r>
            <w:r>
              <w:rPr>
                <w:noProof/>
                <w:webHidden/>
              </w:rPr>
              <w:fldChar w:fldCharType="separate"/>
            </w:r>
            <w:r>
              <w:rPr>
                <w:noProof/>
                <w:webHidden/>
              </w:rPr>
              <w:t>13</w:t>
            </w:r>
            <w:r>
              <w:rPr>
                <w:noProof/>
                <w:webHidden/>
              </w:rPr>
              <w:fldChar w:fldCharType="end"/>
            </w:r>
          </w:hyperlink>
        </w:p>
        <w:p w14:paraId="74EB54B8" w14:textId="5E5C0FF3"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0" w:history="1">
            <w:r w:rsidRPr="006466B8">
              <w:rPr>
                <w:rStyle w:val="Hyperlink"/>
                <w:noProof/>
              </w:rPr>
              <w:t>15  Alternative Provision (AP)</w:t>
            </w:r>
            <w:r>
              <w:rPr>
                <w:noProof/>
                <w:webHidden/>
              </w:rPr>
              <w:tab/>
            </w:r>
            <w:r>
              <w:rPr>
                <w:noProof/>
                <w:webHidden/>
              </w:rPr>
              <w:fldChar w:fldCharType="begin"/>
            </w:r>
            <w:r>
              <w:rPr>
                <w:noProof/>
                <w:webHidden/>
              </w:rPr>
              <w:instrText xml:space="preserve"> PAGEREF _Toc225319850 \h </w:instrText>
            </w:r>
            <w:r>
              <w:rPr>
                <w:noProof/>
                <w:webHidden/>
              </w:rPr>
            </w:r>
            <w:r>
              <w:rPr>
                <w:noProof/>
                <w:webHidden/>
              </w:rPr>
              <w:fldChar w:fldCharType="separate"/>
            </w:r>
            <w:r>
              <w:rPr>
                <w:noProof/>
                <w:webHidden/>
              </w:rPr>
              <w:t>14</w:t>
            </w:r>
            <w:r>
              <w:rPr>
                <w:noProof/>
                <w:webHidden/>
              </w:rPr>
              <w:fldChar w:fldCharType="end"/>
            </w:r>
          </w:hyperlink>
        </w:p>
        <w:p w14:paraId="031E024C" w14:textId="0EB6BA0B"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1" w:history="1">
            <w:r w:rsidRPr="006466B8">
              <w:rPr>
                <w:rStyle w:val="Hyperlink"/>
                <w:noProof/>
              </w:rPr>
              <w:t>16  Out-of-School Settings</w:t>
            </w:r>
            <w:r>
              <w:rPr>
                <w:noProof/>
                <w:webHidden/>
              </w:rPr>
              <w:tab/>
            </w:r>
            <w:r>
              <w:rPr>
                <w:noProof/>
                <w:webHidden/>
              </w:rPr>
              <w:fldChar w:fldCharType="begin"/>
            </w:r>
            <w:r>
              <w:rPr>
                <w:noProof/>
                <w:webHidden/>
              </w:rPr>
              <w:instrText xml:space="preserve"> PAGEREF _Toc225319851 \h </w:instrText>
            </w:r>
            <w:r>
              <w:rPr>
                <w:noProof/>
                <w:webHidden/>
              </w:rPr>
            </w:r>
            <w:r>
              <w:rPr>
                <w:noProof/>
                <w:webHidden/>
              </w:rPr>
              <w:fldChar w:fldCharType="separate"/>
            </w:r>
            <w:r>
              <w:rPr>
                <w:noProof/>
                <w:webHidden/>
              </w:rPr>
              <w:t>14</w:t>
            </w:r>
            <w:r>
              <w:rPr>
                <w:noProof/>
                <w:webHidden/>
              </w:rPr>
              <w:fldChar w:fldCharType="end"/>
            </w:r>
          </w:hyperlink>
        </w:p>
        <w:p w14:paraId="314ABD01" w14:textId="4A723CD8"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2" w:history="1">
            <w:r w:rsidRPr="006466B8">
              <w:rPr>
                <w:rStyle w:val="Hyperlink"/>
                <w:noProof/>
              </w:rPr>
              <w:t>17  Attendance</w:t>
            </w:r>
            <w:r>
              <w:rPr>
                <w:noProof/>
                <w:webHidden/>
              </w:rPr>
              <w:tab/>
            </w:r>
            <w:r>
              <w:rPr>
                <w:noProof/>
                <w:webHidden/>
              </w:rPr>
              <w:fldChar w:fldCharType="begin"/>
            </w:r>
            <w:r>
              <w:rPr>
                <w:noProof/>
                <w:webHidden/>
              </w:rPr>
              <w:instrText xml:space="preserve"> PAGEREF _Toc225319852 \h </w:instrText>
            </w:r>
            <w:r>
              <w:rPr>
                <w:noProof/>
                <w:webHidden/>
              </w:rPr>
            </w:r>
            <w:r>
              <w:rPr>
                <w:noProof/>
                <w:webHidden/>
              </w:rPr>
              <w:fldChar w:fldCharType="separate"/>
            </w:r>
            <w:r>
              <w:rPr>
                <w:noProof/>
                <w:webHidden/>
              </w:rPr>
              <w:t>15</w:t>
            </w:r>
            <w:r>
              <w:rPr>
                <w:noProof/>
                <w:webHidden/>
              </w:rPr>
              <w:fldChar w:fldCharType="end"/>
            </w:r>
          </w:hyperlink>
        </w:p>
        <w:p w14:paraId="1B41AD54" w14:textId="418D9CF2"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3" w:history="1">
            <w:r w:rsidRPr="006466B8">
              <w:rPr>
                <w:rStyle w:val="Hyperlink"/>
                <w:noProof/>
              </w:rPr>
              <w:t>18  Critical Incidents, Including a Child Death</w:t>
            </w:r>
            <w:r>
              <w:rPr>
                <w:noProof/>
                <w:webHidden/>
              </w:rPr>
              <w:tab/>
            </w:r>
            <w:r>
              <w:rPr>
                <w:noProof/>
                <w:webHidden/>
              </w:rPr>
              <w:fldChar w:fldCharType="begin"/>
            </w:r>
            <w:r>
              <w:rPr>
                <w:noProof/>
                <w:webHidden/>
              </w:rPr>
              <w:instrText xml:space="preserve"> PAGEREF _Toc225319853 \h </w:instrText>
            </w:r>
            <w:r>
              <w:rPr>
                <w:noProof/>
                <w:webHidden/>
              </w:rPr>
            </w:r>
            <w:r>
              <w:rPr>
                <w:noProof/>
                <w:webHidden/>
              </w:rPr>
              <w:fldChar w:fldCharType="separate"/>
            </w:r>
            <w:r>
              <w:rPr>
                <w:noProof/>
                <w:webHidden/>
              </w:rPr>
              <w:t>15</w:t>
            </w:r>
            <w:r>
              <w:rPr>
                <w:noProof/>
                <w:webHidden/>
              </w:rPr>
              <w:fldChar w:fldCharType="end"/>
            </w:r>
          </w:hyperlink>
        </w:p>
        <w:p w14:paraId="41A33174" w14:textId="2E012A6B"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4" w:history="1">
            <w:r w:rsidRPr="006466B8">
              <w:rPr>
                <w:rStyle w:val="Hyperlink"/>
                <w:noProof/>
              </w:rPr>
              <w:t>19  Risk Assessment</w:t>
            </w:r>
            <w:r>
              <w:rPr>
                <w:noProof/>
                <w:webHidden/>
              </w:rPr>
              <w:tab/>
            </w:r>
            <w:r>
              <w:rPr>
                <w:noProof/>
                <w:webHidden/>
              </w:rPr>
              <w:fldChar w:fldCharType="begin"/>
            </w:r>
            <w:r>
              <w:rPr>
                <w:noProof/>
                <w:webHidden/>
              </w:rPr>
              <w:instrText xml:space="preserve"> PAGEREF _Toc225319854 \h </w:instrText>
            </w:r>
            <w:r>
              <w:rPr>
                <w:noProof/>
                <w:webHidden/>
              </w:rPr>
            </w:r>
            <w:r>
              <w:rPr>
                <w:noProof/>
                <w:webHidden/>
              </w:rPr>
              <w:fldChar w:fldCharType="separate"/>
            </w:r>
            <w:r>
              <w:rPr>
                <w:noProof/>
                <w:webHidden/>
              </w:rPr>
              <w:t>15</w:t>
            </w:r>
            <w:r>
              <w:rPr>
                <w:noProof/>
                <w:webHidden/>
              </w:rPr>
              <w:fldChar w:fldCharType="end"/>
            </w:r>
          </w:hyperlink>
        </w:p>
        <w:p w14:paraId="2CAD02FD" w14:textId="0B415848"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5" w:history="1">
            <w:r w:rsidRPr="006466B8">
              <w:rPr>
                <w:rStyle w:val="Hyperlink"/>
                <w:noProof/>
              </w:rPr>
              <w:t>20  Supporting Disclosures:</w:t>
            </w:r>
            <w:r>
              <w:rPr>
                <w:noProof/>
                <w:webHidden/>
              </w:rPr>
              <w:tab/>
            </w:r>
            <w:r>
              <w:rPr>
                <w:noProof/>
                <w:webHidden/>
              </w:rPr>
              <w:fldChar w:fldCharType="begin"/>
            </w:r>
            <w:r>
              <w:rPr>
                <w:noProof/>
                <w:webHidden/>
              </w:rPr>
              <w:instrText xml:space="preserve"> PAGEREF _Toc225319855 \h </w:instrText>
            </w:r>
            <w:r>
              <w:rPr>
                <w:noProof/>
                <w:webHidden/>
              </w:rPr>
            </w:r>
            <w:r>
              <w:rPr>
                <w:noProof/>
                <w:webHidden/>
              </w:rPr>
              <w:fldChar w:fldCharType="separate"/>
            </w:r>
            <w:r>
              <w:rPr>
                <w:noProof/>
                <w:webHidden/>
              </w:rPr>
              <w:t>15</w:t>
            </w:r>
            <w:r>
              <w:rPr>
                <w:noProof/>
                <w:webHidden/>
              </w:rPr>
              <w:fldChar w:fldCharType="end"/>
            </w:r>
          </w:hyperlink>
        </w:p>
        <w:p w14:paraId="04586135" w14:textId="2B311D25"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6" w:history="1">
            <w:r w:rsidRPr="006466B8">
              <w:rPr>
                <w:rStyle w:val="Hyperlink"/>
                <w:noProof/>
              </w:rPr>
              <w:t>21  Communication with Parents/Carers</w:t>
            </w:r>
            <w:r>
              <w:rPr>
                <w:noProof/>
                <w:webHidden/>
              </w:rPr>
              <w:tab/>
            </w:r>
            <w:r>
              <w:rPr>
                <w:noProof/>
                <w:webHidden/>
              </w:rPr>
              <w:fldChar w:fldCharType="begin"/>
            </w:r>
            <w:r>
              <w:rPr>
                <w:noProof/>
                <w:webHidden/>
              </w:rPr>
              <w:instrText xml:space="preserve"> PAGEREF _Toc225319856 \h </w:instrText>
            </w:r>
            <w:r>
              <w:rPr>
                <w:noProof/>
                <w:webHidden/>
              </w:rPr>
            </w:r>
            <w:r>
              <w:rPr>
                <w:noProof/>
                <w:webHidden/>
              </w:rPr>
              <w:fldChar w:fldCharType="separate"/>
            </w:r>
            <w:r>
              <w:rPr>
                <w:noProof/>
                <w:webHidden/>
              </w:rPr>
              <w:t>16</w:t>
            </w:r>
            <w:r>
              <w:rPr>
                <w:noProof/>
                <w:webHidden/>
              </w:rPr>
              <w:fldChar w:fldCharType="end"/>
            </w:r>
          </w:hyperlink>
        </w:p>
        <w:p w14:paraId="4D95D1B2" w14:textId="7AB75215"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7" w:history="1">
            <w:r w:rsidRPr="006466B8">
              <w:rPr>
                <w:rStyle w:val="Hyperlink"/>
                <w:noProof/>
              </w:rPr>
              <w:t>22  Safeguarding Interventions Including Early Help</w:t>
            </w:r>
            <w:r>
              <w:rPr>
                <w:noProof/>
                <w:webHidden/>
              </w:rPr>
              <w:tab/>
            </w:r>
            <w:r>
              <w:rPr>
                <w:noProof/>
                <w:webHidden/>
              </w:rPr>
              <w:fldChar w:fldCharType="begin"/>
            </w:r>
            <w:r>
              <w:rPr>
                <w:noProof/>
                <w:webHidden/>
              </w:rPr>
              <w:instrText xml:space="preserve"> PAGEREF _Toc225319857 \h </w:instrText>
            </w:r>
            <w:r>
              <w:rPr>
                <w:noProof/>
                <w:webHidden/>
              </w:rPr>
            </w:r>
            <w:r>
              <w:rPr>
                <w:noProof/>
                <w:webHidden/>
              </w:rPr>
              <w:fldChar w:fldCharType="separate"/>
            </w:r>
            <w:r>
              <w:rPr>
                <w:noProof/>
                <w:webHidden/>
              </w:rPr>
              <w:t>17</w:t>
            </w:r>
            <w:r>
              <w:rPr>
                <w:noProof/>
                <w:webHidden/>
              </w:rPr>
              <w:fldChar w:fldCharType="end"/>
            </w:r>
          </w:hyperlink>
        </w:p>
        <w:p w14:paraId="079A7049" w14:textId="362C82AD"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8" w:history="1">
            <w:r w:rsidRPr="006466B8">
              <w:rPr>
                <w:rStyle w:val="Hyperlink"/>
                <w:noProof/>
              </w:rPr>
              <w:t>23  Record Keeping</w:t>
            </w:r>
            <w:r>
              <w:rPr>
                <w:noProof/>
                <w:webHidden/>
              </w:rPr>
              <w:tab/>
            </w:r>
            <w:r>
              <w:rPr>
                <w:noProof/>
                <w:webHidden/>
              </w:rPr>
              <w:fldChar w:fldCharType="begin"/>
            </w:r>
            <w:r>
              <w:rPr>
                <w:noProof/>
                <w:webHidden/>
              </w:rPr>
              <w:instrText xml:space="preserve"> PAGEREF _Toc225319858 \h </w:instrText>
            </w:r>
            <w:r>
              <w:rPr>
                <w:noProof/>
                <w:webHidden/>
              </w:rPr>
            </w:r>
            <w:r>
              <w:rPr>
                <w:noProof/>
                <w:webHidden/>
              </w:rPr>
              <w:fldChar w:fldCharType="separate"/>
            </w:r>
            <w:r>
              <w:rPr>
                <w:noProof/>
                <w:webHidden/>
              </w:rPr>
              <w:t>17</w:t>
            </w:r>
            <w:r>
              <w:rPr>
                <w:noProof/>
                <w:webHidden/>
              </w:rPr>
              <w:fldChar w:fldCharType="end"/>
            </w:r>
          </w:hyperlink>
        </w:p>
        <w:p w14:paraId="4AD25319" w14:textId="1C8A51BE"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59" w:history="1">
            <w:r w:rsidRPr="006466B8">
              <w:rPr>
                <w:rStyle w:val="Hyperlink"/>
                <w:noProof/>
              </w:rPr>
              <w:t>24  Confidentiality and Information Sharing</w:t>
            </w:r>
            <w:r>
              <w:rPr>
                <w:noProof/>
                <w:webHidden/>
              </w:rPr>
              <w:tab/>
            </w:r>
            <w:r>
              <w:rPr>
                <w:noProof/>
                <w:webHidden/>
              </w:rPr>
              <w:fldChar w:fldCharType="begin"/>
            </w:r>
            <w:r>
              <w:rPr>
                <w:noProof/>
                <w:webHidden/>
              </w:rPr>
              <w:instrText xml:space="preserve"> PAGEREF _Toc225319859 \h </w:instrText>
            </w:r>
            <w:r>
              <w:rPr>
                <w:noProof/>
                <w:webHidden/>
              </w:rPr>
            </w:r>
            <w:r>
              <w:rPr>
                <w:noProof/>
                <w:webHidden/>
              </w:rPr>
              <w:fldChar w:fldCharType="separate"/>
            </w:r>
            <w:r>
              <w:rPr>
                <w:noProof/>
                <w:webHidden/>
              </w:rPr>
              <w:t>18</w:t>
            </w:r>
            <w:r>
              <w:rPr>
                <w:noProof/>
                <w:webHidden/>
              </w:rPr>
              <w:fldChar w:fldCharType="end"/>
            </w:r>
          </w:hyperlink>
        </w:p>
        <w:p w14:paraId="01CAB0DD" w14:textId="0B906ED7"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0" w:history="1">
            <w:r w:rsidRPr="006466B8">
              <w:rPr>
                <w:rStyle w:val="Hyperlink"/>
                <w:noProof/>
              </w:rPr>
              <w:t>25  Child-on-Child Abuse</w:t>
            </w:r>
            <w:r>
              <w:rPr>
                <w:noProof/>
                <w:webHidden/>
              </w:rPr>
              <w:tab/>
            </w:r>
            <w:r>
              <w:rPr>
                <w:noProof/>
                <w:webHidden/>
              </w:rPr>
              <w:fldChar w:fldCharType="begin"/>
            </w:r>
            <w:r>
              <w:rPr>
                <w:noProof/>
                <w:webHidden/>
              </w:rPr>
              <w:instrText xml:space="preserve"> PAGEREF _Toc225319860 \h </w:instrText>
            </w:r>
            <w:r>
              <w:rPr>
                <w:noProof/>
                <w:webHidden/>
              </w:rPr>
            </w:r>
            <w:r>
              <w:rPr>
                <w:noProof/>
                <w:webHidden/>
              </w:rPr>
              <w:fldChar w:fldCharType="separate"/>
            </w:r>
            <w:r>
              <w:rPr>
                <w:noProof/>
                <w:webHidden/>
              </w:rPr>
              <w:t>18</w:t>
            </w:r>
            <w:r>
              <w:rPr>
                <w:noProof/>
                <w:webHidden/>
              </w:rPr>
              <w:fldChar w:fldCharType="end"/>
            </w:r>
          </w:hyperlink>
        </w:p>
        <w:p w14:paraId="57EFCC66" w14:textId="6B5DA089"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1" w:history="1">
            <w:r w:rsidRPr="006466B8">
              <w:rPr>
                <w:rStyle w:val="Hyperlink"/>
                <w:noProof/>
              </w:rPr>
              <w:t>26  Sexual Violence, Sexual Harassment and Harmful Sexual Behaviour</w:t>
            </w:r>
            <w:r>
              <w:rPr>
                <w:noProof/>
                <w:webHidden/>
              </w:rPr>
              <w:tab/>
            </w:r>
            <w:r>
              <w:rPr>
                <w:noProof/>
                <w:webHidden/>
              </w:rPr>
              <w:fldChar w:fldCharType="begin"/>
            </w:r>
            <w:r>
              <w:rPr>
                <w:noProof/>
                <w:webHidden/>
              </w:rPr>
              <w:instrText xml:space="preserve"> PAGEREF _Toc225319861 \h </w:instrText>
            </w:r>
            <w:r>
              <w:rPr>
                <w:noProof/>
                <w:webHidden/>
              </w:rPr>
            </w:r>
            <w:r>
              <w:rPr>
                <w:noProof/>
                <w:webHidden/>
              </w:rPr>
              <w:fldChar w:fldCharType="separate"/>
            </w:r>
            <w:r>
              <w:rPr>
                <w:noProof/>
                <w:webHidden/>
              </w:rPr>
              <w:t>19</w:t>
            </w:r>
            <w:r>
              <w:rPr>
                <w:noProof/>
                <w:webHidden/>
              </w:rPr>
              <w:fldChar w:fldCharType="end"/>
            </w:r>
          </w:hyperlink>
        </w:p>
        <w:p w14:paraId="25815527" w14:textId="3946CD13"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2" w:history="1">
            <w:r w:rsidRPr="006466B8">
              <w:rPr>
                <w:rStyle w:val="Hyperlink"/>
                <w:noProof/>
              </w:rPr>
              <w:t>27  Online Safety</w:t>
            </w:r>
            <w:r>
              <w:rPr>
                <w:noProof/>
                <w:webHidden/>
              </w:rPr>
              <w:tab/>
            </w:r>
            <w:r>
              <w:rPr>
                <w:noProof/>
                <w:webHidden/>
              </w:rPr>
              <w:fldChar w:fldCharType="begin"/>
            </w:r>
            <w:r>
              <w:rPr>
                <w:noProof/>
                <w:webHidden/>
              </w:rPr>
              <w:instrText xml:space="preserve"> PAGEREF _Toc225319862 \h </w:instrText>
            </w:r>
            <w:r>
              <w:rPr>
                <w:noProof/>
                <w:webHidden/>
              </w:rPr>
            </w:r>
            <w:r>
              <w:rPr>
                <w:noProof/>
                <w:webHidden/>
              </w:rPr>
              <w:fldChar w:fldCharType="separate"/>
            </w:r>
            <w:r>
              <w:rPr>
                <w:noProof/>
                <w:webHidden/>
              </w:rPr>
              <w:t>19</w:t>
            </w:r>
            <w:r>
              <w:rPr>
                <w:noProof/>
                <w:webHidden/>
              </w:rPr>
              <w:fldChar w:fldCharType="end"/>
            </w:r>
          </w:hyperlink>
        </w:p>
        <w:p w14:paraId="6DAC7974" w14:textId="7278C061"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3" w:history="1">
            <w:r w:rsidRPr="006466B8">
              <w:rPr>
                <w:rStyle w:val="Hyperlink"/>
                <w:noProof/>
              </w:rPr>
              <w:t>28  Use of Mobile Technology</w:t>
            </w:r>
            <w:r>
              <w:rPr>
                <w:noProof/>
                <w:webHidden/>
              </w:rPr>
              <w:tab/>
            </w:r>
            <w:r>
              <w:rPr>
                <w:noProof/>
                <w:webHidden/>
              </w:rPr>
              <w:fldChar w:fldCharType="begin"/>
            </w:r>
            <w:r>
              <w:rPr>
                <w:noProof/>
                <w:webHidden/>
              </w:rPr>
              <w:instrText xml:space="preserve"> PAGEREF _Toc225319863 \h </w:instrText>
            </w:r>
            <w:r>
              <w:rPr>
                <w:noProof/>
                <w:webHidden/>
              </w:rPr>
            </w:r>
            <w:r>
              <w:rPr>
                <w:noProof/>
                <w:webHidden/>
              </w:rPr>
              <w:fldChar w:fldCharType="separate"/>
            </w:r>
            <w:r>
              <w:rPr>
                <w:noProof/>
                <w:webHidden/>
              </w:rPr>
              <w:t>20</w:t>
            </w:r>
            <w:r>
              <w:rPr>
                <w:noProof/>
                <w:webHidden/>
              </w:rPr>
              <w:fldChar w:fldCharType="end"/>
            </w:r>
          </w:hyperlink>
        </w:p>
        <w:p w14:paraId="0CBC5181" w14:textId="516AC124"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4" w:history="1">
            <w:r w:rsidRPr="006466B8">
              <w:rPr>
                <w:rStyle w:val="Hyperlink"/>
                <w:noProof/>
              </w:rPr>
              <w:t>29  Safer Recruitment, Allegations Against Staff and Low-Level Concerns</w:t>
            </w:r>
            <w:r>
              <w:rPr>
                <w:noProof/>
                <w:webHidden/>
              </w:rPr>
              <w:tab/>
            </w:r>
            <w:r>
              <w:rPr>
                <w:noProof/>
                <w:webHidden/>
              </w:rPr>
              <w:fldChar w:fldCharType="begin"/>
            </w:r>
            <w:r>
              <w:rPr>
                <w:noProof/>
                <w:webHidden/>
              </w:rPr>
              <w:instrText xml:space="preserve"> PAGEREF _Toc225319864 \h </w:instrText>
            </w:r>
            <w:r>
              <w:rPr>
                <w:noProof/>
                <w:webHidden/>
              </w:rPr>
            </w:r>
            <w:r>
              <w:rPr>
                <w:noProof/>
                <w:webHidden/>
              </w:rPr>
              <w:fldChar w:fldCharType="separate"/>
            </w:r>
            <w:r>
              <w:rPr>
                <w:noProof/>
                <w:webHidden/>
              </w:rPr>
              <w:t>20</w:t>
            </w:r>
            <w:r>
              <w:rPr>
                <w:noProof/>
                <w:webHidden/>
              </w:rPr>
              <w:fldChar w:fldCharType="end"/>
            </w:r>
          </w:hyperlink>
        </w:p>
        <w:p w14:paraId="2F8F66CE" w14:textId="6410A3FF"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5" w:history="1">
            <w:r w:rsidRPr="006466B8">
              <w:rPr>
                <w:rStyle w:val="Hyperlink"/>
                <w:noProof/>
              </w:rPr>
              <w:t>30  Site Security</w:t>
            </w:r>
            <w:r>
              <w:rPr>
                <w:noProof/>
                <w:webHidden/>
              </w:rPr>
              <w:tab/>
            </w:r>
            <w:r>
              <w:rPr>
                <w:noProof/>
                <w:webHidden/>
              </w:rPr>
              <w:fldChar w:fldCharType="begin"/>
            </w:r>
            <w:r>
              <w:rPr>
                <w:noProof/>
                <w:webHidden/>
              </w:rPr>
              <w:instrText xml:space="preserve"> PAGEREF _Toc225319865 \h </w:instrText>
            </w:r>
            <w:r>
              <w:rPr>
                <w:noProof/>
                <w:webHidden/>
              </w:rPr>
            </w:r>
            <w:r>
              <w:rPr>
                <w:noProof/>
                <w:webHidden/>
              </w:rPr>
              <w:fldChar w:fldCharType="separate"/>
            </w:r>
            <w:r>
              <w:rPr>
                <w:noProof/>
                <w:webHidden/>
              </w:rPr>
              <w:t>21</w:t>
            </w:r>
            <w:r>
              <w:rPr>
                <w:noProof/>
                <w:webHidden/>
              </w:rPr>
              <w:fldChar w:fldCharType="end"/>
            </w:r>
          </w:hyperlink>
        </w:p>
        <w:p w14:paraId="2B67B55E" w14:textId="09642E9F"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6" w:history="1">
            <w:r w:rsidRPr="006466B8">
              <w:rPr>
                <w:rStyle w:val="Hyperlink"/>
                <w:noProof/>
              </w:rPr>
              <w:t>31  Additional Reporting</w:t>
            </w:r>
            <w:r>
              <w:rPr>
                <w:noProof/>
                <w:webHidden/>
              </w:rPr>
              <w:tab/>
            </w:r>
            <w:r>
              <w:rPr>
                <w:noProof/>
                <w:webHidden/>
              </w:rPr>
              <w:fldChar w:fldCharType="begin"/>
            </w:r>
            <w:r>
              <w:rPr>
                <w:noProof/>
                <w:webHidden/>
              </w:rPr>
              <w:instrText xml:space="preserve"> PAGEREF _Toc225319866 \h </w:instrText>
            </w:r>
            <w:r>
              <w:rPr>
                <w:noProof/>
                <w:webHidden/>
              </w:rPr>
            </w:r>
            <w:r>
              <w:rPr>
                <w:noProof/>
                <w:webHidden/>
              </w:rPr>
              <w:fldChar w:fldCharType="separate"/>
            </w:r>
            <w:r>
              <w:rPr>
                <w:noProof/>
                <w:webHidden/>
              </w:rPr>
              <w:t>22</w:t>
            </w:r>
            <w:r>
              <w:rPr>
                <w:noProof/>
                <w:webHidden/>
              </w:rPr>
              <w:fldChar w:fldCharType="end"/>
            </w:r>
          </w:hyperlink>
        </w:p>
        <w:p w14:paraId="44A5AA65" w14:textId="0D5903F0"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7" w:history="1">
            <w:r w:rsidRPr="00531246">
              <w:rPr>
                <w:rStyle w:val="Hyperlink"/>
                <w:noProof/>
              </w:rPr>
              <w:t>32  Related Policies and Documentation</w:t>
            </w:r>
            <w:r w:rsidRPr="00531246">
              <w:rPr>
                <w:noProof/>
                <w:webHidden/>
              </w:rPr>
              <w:tab/>
            </w:r>
            <w:r w:rsidRPr="00531246">
              <w:rPr>
                <w:noProof/>
                <w:webHidden/>
              </w:rPr>
              <w:fldChar w:fldCharType="begin"/>
            </w:r>
            <w:r w:rsidRPr="00531246">
              <w:rPr>
                <w:noProof/>
                <w:webHidden/>
              </w:rPr>
              <w:instrText xml:space="preserve"> PAGEREF _Toc225319867 \h </w:instrText>
            </w:r>
            <w:r w:rsidRPr="00531246">
              <w:rPr>
                <w:noProof/>
                <w:webHidden/>
              </w:rPr>
            </w:r>
            <w:r w:rsidRPr="00531246">
              <w:rPr>
                <w:noProof/>
                <w:webHidden/>
              </w:rPr>
              <w:fldChar w:fldCharType="separate"/>
            </w:r>
            <w:r w:rsidRPr="00531246">
              <w:rPr>
                <w:noProof/>
                <w:webHidden/>
              </w:rPr>
              <w:t>22</w:t>
            </w:r>
            <w:r w:rsidRPr="00531246">
              <w:rPr>
                <w:noProof/>
                <w:webHidden/>
              </w:rPr>
              <w:fldChar w:fldCharType="end"/>
            </w:r>
          </w:hyperlink>
        </w:p>
        <w:p w14:paraId="2286B6F7" w14:textId="221F3FF8"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8" w:history="1">
            <w:r w:rsidRPr="006466B8">
              <w:rPr>
                <w:rStyle w:val="Hyperlink"/>
                <w:noProof/>
              </w:rPr>
              <w:t>33  Policy History</w:t>
            </w:r>
            <w:r>
              <w:rPr>
                <w:noProof/>
                <w:webHidden/>
              </w:rPr>
              <w:tab/>
            </w:r>
            <w:r>
              <w:rPr>
                <w:noProof/>
                <w:webHidden/>
              </w:rPr>
              <w:fldChar w:fldCharType="begin"/>
            </w:r>
            <w:r>
              <w:rPr>
                <w:noProof/>
                <w:webHidden/>
              </w:rPr>
              <w:instrText xml:space="preserve"> PAGEREF _Toc225319868 \h </w:instrText>
            </w:r>
            <w:r>
              <w:rPr>
                <w:noProof/>
                <w:webHidden/>
              </w:rPr>
            </w:r>
            <w:r>
              <w:rPr>
                <w:noProof/>
                <w:webHidden/>
              </w:rPr>
              <w:fldChar w:fldCharType="separate"/>
            </w:r>
            <w:r>
              <w:rPr>
                <w:noProof/>
                <w:webHidden/>
              </w:rPr>
              <w:t>23</w:t>
            </w:r>
            <w:r>
              <w:rPr>
                <w:noProof/>
                <w:webHidden/>
              </w:rPr>
              <w:fldChar w:fldCharType="end"/>
            </w:r>
          </w:hyperlink>
        </w:p>
        <w:p w14:paraId="2525E624" w14:textId="4332CF04"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69" w:history="1">
            <w:r w:rsidRPr="006466B8">
              <w:rPr>
                <w:rStyle w:val="Hyperlink"/>
                <w:noProof/>
              </w:rPr>
              <w:t>Appendix 1</w:t>
            </w:r>
            <w:r>
              <w:rPr>
                <w:noProof/>
                <w:webHidden/>
              </w:rPr>
              <w:tab/>
            </w:r>
            <w:r>
              <w:rPr>
                <w:noProof/>
                <w:webHidden/>
              </w:rPr>
              <w:fldChar w:fldCharType="begin"/>
            </w:r>
            <w:r>
              <w:rPr>
                <w:noProof/>
                <w:webHidden/>
              </w:rPr>
              <w:instrText xml:space="preserve"> PAGEREF _Toc225319869 \h </w:instrText>
            </w:r>
            <w:r>
              <w:rPr>
                <w:noProof/>
                <w:webHidden/>
              </w:rPr>
            </w:r>
            <w:r>
              <w:rPr>
                <w:noProof/>
                <w:webHidden/>
              </w:rPr>
              <w:fldChar w:fldCharType="separate"/>
            </w:r>
            <w:r>
              <w:rPr>
                <w:noProof/>
                <w:webHidden/>
              </w:rPr>
              <w:t>24</w:t>
            </w:r>
            <w:r>
              <w:rPr>
                <w:noProof/>
                <w:webHidden/>
              </w:rPr>
              <w:fldChar w:fldCharType="end"/>
            </w:r>
          </w:hyperlink>
        </w:p>
        <w:p w14:paraId="39FAC6B3" w14:textId="26B8866B"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70" w:history="1">
            <w:r w:rsidRPr="006466B8">
              <w:rPr>
                <w:rStyle w:val="Hyperlink"/>
                <w:noProof/>
              </w:rPr>
              <w:t>Appendix 2</w:t>
            </w:r>
            <w:r>
              <w:rPr>
                <w:noProof/>
                <w:webHidden/>
              </w:rPr>
              <w:tab/>
            </w:r>
            <w:r>
              <w:rPr>
                <w:noProof/>
                <w:webHidden/>
              </w:rPr>
              <w:fldChar w:fldCharType="begin"/>
            </w:r>
            <w:r>
              <w:rPr>
                <w:noProof/>
                <w:webHidden/>
              </w:rPr>
              <w:instrText xml:space="preserve"> PAGEREF _Toc225319870 \h </w:instrText>
            </w:r>
            <w:r>
              <w:rPr>
                <w:noProof/>
                <w:webHidden/>
              </w:rPr>
            </w:r>
            <w:r>
              <w:rPr>
                <w:noProof/>
                <w:webHidden/>
              </w:rPr>
              <w:fldChar w:fldCharType="separate"/>
            </w:r>
            <w:r>
              <w:rPr>
                <w:noProof/>
                <w:webHidden/>
              </w:rPr>
              <w:t>25</w:t>
            </w:r>
            <w:r>
              <w:rPr>
                <w:noProof/>
                <w:webHidden/>
              </w:rPr>
              <w:fldChar w:fldCharType="end"/>
            </w:r>
          </w:hyperlink>
        </w:p>
        <w:p w14:paraId="64A58FC6" w14:textId="55F69658" w:rsidR="007428A6" w:rsidRDefault="007428A6">
          <w:pPr>
            <w:pStyle w:val="TOC1"/>
            <w:rPr>
              <w:rFonts w:asciiTheme="minorHAnsi" w:eastAsiaTheme="minorEastAsia" w:hAnsiTheme="minorHAnsi" w:cstheme="minorBidi"/>
              <w:noProof/>
              <w:kern w:val="2"/>
              <w:sz w:val="24"/>
              <w:szCs w:val="24"/>
              <w:lang w:eastAsia="en-GB"/>
              <w14:ligatures w14:val="standardContextual"/>
            </w:rPr>
          </w:pPr>
          <w:hyperlink w:anchor="_Toc225319871" w:history="1">
            <w:r w:rsidRPr="00531246">
              <w:rPr>
                <w:rStyle w:val="Hyperlink"/>
                <w:noProof/>
              </w:rPr>
              <w:t>Appendix 3 – Risk Assessment and Safety Plan Core Principles</w:t>
            </w:r>
            <w:r w:rsidRPr="00531246">
              <w:rPr>
                <w:noProof/>
                <w:webHidden/>
              </w:rPr>
              <w:tab/>
            </w:r>
            <w:r w:rsidRPr="00531246">
              <w:rPr>
                <w:noProof/>
                <w:webHidden/>
              </w:rPr>
              <w:fldChar w:fldCharType="begin"/>
            </w:r>
            <w:r w:rsidRPr="00531246">
              <w:rPr>
                <w:noProof/>
                <w:webHidden/>
              </w:rPr>
              <w:instrText xml:space="preserve"> PAGEREF _Toc225319871 \h </w:instrText>
            </w:r>
            <w:r w:rsidRPr="00531246">
              <w:rPr>
                <w:noProof/>
                <w:webHidden/>
              </w:rPr>
            </w:r>
            <w:r w:rsidRPr="00531246">
              <w:rPr>
                <w:noProof/>
                <w:webHidden/>
              </w:rPr>
              <w:fldChar w:fldCharType="separate"/>
            </w:r>
            <w:r w:rsidRPr="00531246">
              <w:rPr>
                <w:noProof/>
                <w:webHidden/>
              </w:rPr>
              <w:t>26</w:t>
            </w:r>
            <w:r w:rsidRPr="00531246">
              <w:rPr>
                <w:noProof/>
                <w:webHidden/>
              </w:rPr>
              <w:fldChar w:fldCharType="end"/>
            </w:r>
          </w:hyperlink>
        </w:p>
        <w:p w14:paraId="1690B1B8" w14:textId="3E899B76" w:rsidR="00DF16BF" w:rsidRPr="0030477F" w:rsidRDefault="00163FEC" w:rsidP="0030477F">
          <w:r>
            <w:rPr>
              <w:b/>
              <w:bCs/>
              <w:noProof/>
            </w:rPr>
            <w:lastRenderedPageBreak/>
            <w:fldChar w:fldCharType="end"/>
          </w:r>
        </w:p>
      </w:sdtContent>
    </w:sdt>
    <w:p w14:paraId="4643A613" w14:textId="77777777" w:rsidR="006B5CCE" w:rsidRDefault="006B5CCE" w:rsidP="008C69AF">
      <w:pPr>
        <w:pStyle w:val="Heading1"/>
        <w:rPr>
          <w:sz w:val="24"/>
          <w:szCs w:val="24"/>
        </w:rPr>
      </w:pPr>
      <w:bookmarkStart w:id="0" w:name="1_Aims"/>
      <w:bookmarkStart w:id="1" w:name="2_Definitions_and_interpretation"/>
      <w:bookmarkEnd w:id="0"/>
      <w:bookmarkEnd w:id="1"/>
    </w:p>
    <w:p w14:paraId="3CFB6DAA" w14:textId="409E68A0" w:rsidR="008C69AF" w:rsidRPr="00523166" w:rsidRDefault="00C95370" w:rsidP="008C69AF">
      <w:pPr>
        <w:pStyle w:val="Heading1"/>
        <w:rPr>
          <w:sz w:val="24"/>
          <w:szCs w:val="24"/>
        </w:rPr>
      </w:pPr>
      <w:bookmarkStart w:id="2" w:name="_Toc225319836"/>
      <w:r w:rsidRPr="00523166">
        <w:rPr>
          <w:sz w:val="24"/>
          <w:szCs w:val="24"/>
        </w:rPr>
        <w:t xml:space="preserve">1 </w:t>
      </w:r>
      <w:r w:rsidR="00F11538" w:rsidRPr="00523166">
        <w:rPr>
          <w:sz w:val="24"/>
          <w:szCs w:val="24"/>
        </w:rPr>
        <w:t>Key Academy Contacts</w:t>
      </w:r>
      <w:bookmarkEnd w:id="2"/>
    </w:p>
    <w:p w14:paraId="23AC9974" w14:textId="2DBA589D" w:rsidR="00B41C99" w:rsidRDefault="00B41C99" w:rsidP="00360476"/>
    <w:p w14:paraId="29BD6239" w14:textId="77777777" w:rsidR="00B41C99" w:rsidRPr="00CE6D72" w:rsidRDefault="00B41C99" w:rsidP="00B41C99">
      <w:pPr>
        <w:ind w:left="360"/>
      </w:pPr>
    </w:p>
    <w:tbl>
      <w:tblPr>
        <w:tblW w:w="9356" w:type="dxa"/>
        <w:tblInd w:w="5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402"/>
        <w:gridCol w:w="5954"/>
      </w:tblGrid>
      <w:tr w:rsidR="00736EEA" w:rsidRPr="00CE6D72" w14:paraId="45BF3F83" w14:textId="77777777" w:rsidTr="00287818">
        <w:trPr>
          <w:cantSplit/>
        </w:trPr>
        <w:tc>
          <w:tcPr>
            <w:tcW w:w="3402" w:type="dxa"/>
          </w:tcPr>
          <w:p w14:paraId="24B80039" w14:textId="19E76AE9" w:rsidR="00736EEA" w:rsidRDefault="00736EEA" w:rsidP="000F12C9">
            <w:pPr>
              <w:pStyle w:val="TableHeading"/>
              <w:rPr>
                <w:rFonts w:ascii="Arial" w:hAnsi="Arial" w:cs="Arial"/>
                <w:sz w:val="22"/>
                <w:szCs w:val="22"/>
              </w:rPr>
            </w:pPr>
            <w:r>
              <w:rPr>
                <w:rFonts w:ascii="Arial" w:hAnsi="Arial" w:cs="Arial"/>
                <w:sz w:val="22"/>
                <w:szCs w:val="22"/>
              </w:rPr>
              <w:t>Headteacher</w:t>
            </w:r>
          </w:p>
        </w:tc>
        <w:tc>
          <w:tcPr>
            <w:tcW w:w="5954" w:type="dxa"/>
          </w:tcPr>
          <w:p w14:paraId="067F3AB2" w14:textId="77777777" w:rsidR="00736EEA" w:rsidRDefault="00AF58AD" w:rsidP="000F12C9">
            <w:pPr>
              <w:pStyle w:val="Tabletext"/>
              <w:rPr>
                <w:rFonts w:ascii="Arial" w:hAnsi="Arial" w:cs="Arial"/>
                <w:szCs w:val="22"/>
              </w:rPr>
            </w:pPr>
            <w:r>
              <w:rPr>
                <w:rFonts w:ascii="Arial" w:hAnsi="Arial" w:cs="Arial"/>
                <w:szCs w:val="22"/>
              </w:rPr>
              <w:t>Dave Readman</w:t>
            </w:r>
          </w:p>
          <w:p w14:paraId="41ED400E" w14:textId="16143CD4" w:rsidR="00AF58AD" w:rsidRPr="00CE6D72" w:rsidRDefault="00AF58AD" w:rsidP="000F12C9">
            <w:pPr>
              <w:pStyle w:val="Tabletext"/>
              <w:rPr>
                <w:rFonts w:ascii="Arial" w:hAnsi="Arial" w:cs="Arial"/>
                <w:szCs w:val="22"/>
              </w:rPr>
            </w:pPr>
            <w:r w:rsidRPr="00291595">
              <w:rPr>
                <w:rFonts w:ascii="Arial" w:hAnsi="Arial" w:cs="Arial"/>
                <w:szCs w:val="22"/>
              </w:rPr>
              <w:t xml:space="preserve">Email: </w:t>
            </w:r>
            <w:r>
              <w:rPr>
                <w:rFonts w:ascii="Arial" w:hAnsi="Arial" w:cs="Arial"/>
                <w:szCs w:val="22"/>
              </w:rPr>
              <w:t>dave.readman@thepeakacademy.org</w:t>
            </w:r>
          </w:p>
        </w:tc>
      </w:tr>
      <w:tr w:rsidR="00AF58AD" w:rsidRPr="00CE6D72" w14:paraId="5DF2F98A" w14:textId="77777777" w:rsidTr="00287818">
        <w:trPr>
          <w:cantSplit/>
        </w:trPr>
        <w:tc>
          <w:tcPr>
            <w:tcW w:w="3402" w:type="dxa"/>
          </w:tcPr>
          <w:p w14:paraId="5E84CD4A" w14:textId="2C6630EF" w:rsidR="00AF58AD" w:rsidRPr="00CE6D72" w:rsidRDefault="00AF58AD" w:rsidP="00AF58AD">
            <w:pPr>
              <w:pStyle w:val="TableHeading"/>
              <w:rPr>
                <w:rFonts w:ascii="Arial" w:hAnsi="Arial" w:cs="Arial"/>
                <w:sz w:val="22"/>
                <w:szCs w:val="22"/>
              </w:rPr>
            </w:pPr>
            <w:r>
              <w:rPr>
                <w:rFonts w:ascii="Arial" w:hAnsi="Arial" w:cs="Arial"/>
                <w:sz w:val="22"/>
                <w:szCs w:val="22"/>
              </w:rPr>
              <w:t>Designated Safeguarding Lead (DSL)</w:t>
            </w:r>
            <w:r w:rsidRPr="00CE6D72">
              <w:rPr>
                <w:rFonts w:ascii="Arial" w:hAnsi="Arial" w:cs="Arial"/>
                <w:sz w:val="22"/>
                <w:szCs w:val="22"/>
              </w:rPr>
              <w:t xml:space="preserve"> </w:t>
            </w:r>
          </w:p>
        </w:tc>
        <w:tc>
          <w:tcPr>
            <w:tcW w:w="5954" w:type="dxa"/>
          </w:tcPr>
          <w:p w14:paraId="726ED06E" w14:textId="77777777" w:rsidR="00AF58AD" w:rsidRPr="00291595" w:rsidRDefault="00AF58AD" w:rsidP="00AF58AD">
            <w:pPr>
              <w:pStyle w:val="Tabletext"/>
              <w:rPr>
                <w:rFonts w:ascii="Arial" w:hAnsi="Arial" w:cs="Arial"/>
                <w:szCs w:val="22"/>
              </w:rPr>
            </w:pPr>
            <w:r w:rsidRPr="00291595">
              <w:rPr>
                <w:rFonts w:ascii="Arial" w:hAnsi="Arial" w:cs="Arial"/>
                <w:szCs w:val="22"/>
              </w:rPr>
              <w:t xml:space="preserve">Email: </w:t>
            </w:r>
            <w:r>
              <w:rPr>
                <w:rFonts w:ascii="Arial" w:hAnsi="Arial" w:cs="Arial"/>
                <w:szCs w:val="22"/>
              </w:rPr>
              <w:t>dave.readman@thepeakacademy.org</w:t>
            </w:r>
          </w:p>
          <w:p w14:paraId="203EEF51" w14:textId="77777777" w:rsidR="00AF58AD" w:rsidRPr="00291595" w:rsidRDefault="00AF58AD" w:rsidP="00AF58AD">
            <w:pPr>
              <w:pStyle w:val="Tabletext"/>
              <w:rPr>
                <w:rFonts w:ascii="Arial" w:hAnsi="Arial" w:cs="Arial"/>
                <w:szCs w:val="22"/>
              </w:rPr>
            </w:pPr>
            <w:r w:rsidRPr="00291595">
              <w:rPr>
                <w:rFonts w:ascii="Arial" w:hAnsi="Arial" w:cs="Arial"/>
                <w:szCs w:val="22"/>
              </w:rPr>
              <w:t xml:space="preserve">Telephone number (term time): </w:t>
            </w:r>
            <w:r>
              <w:rPr>
                <w:rFonts w:ascii="Arial" w:hAnsi="Arial" w:cs="Arial"/>
                <w:szCs w:val="22"/>
              </w:rPr>
              <w:t>01453542130</w:t>
            </w:r>
          </w:p>
          <w:p w14:paraId="48A0DAB4" w14:textId="296FCADF" w:rsidR="00AF58AD" w:rsidRPr="00CE6D72" w:rsidRDefault="00AF58AD" w:rsidP="00AF58AD">
            <w:pPr>
              <w:pStyle w:val="Tabletext"/>
              <w:rPr>
                <w:rFonts w:ascii="Arial" w:hAnsi="Arial" w:cs="Arial"/>
                <w:szCs w:val="22"/>
              </w:rPr>
            </w:pPr>
            <w:r w:rsidRPr="00291595">
              <w:rPr>
                <w:rFonts w:ascii="Arial" w:hAnsi="Arial" w:cs="Arial"/>
                <w:szCs w:val="22"/>
              </w:rPr>
              <w:t xml:space="preserve">Mobile number (term time): </w:t>
            </w:r>
            <w:r>
              <w:rPr>
                <w:rFonts w:ascii="Arial" w:hAnsi="Arial" w:cs="Arial"/>
                <w:szCs w:val="22"/>
              </w:rPr>
              <w:t>07809330745</w:t>
            </w:r>
          </w:p>
        </w:tc>
      </w:tr>
      <w:tr w:rsidR="00AF58AD" w:rsidRPr="00CE6D72" w14:paraId="07D062EA" w14:textId="77777777" w:rsidTr="00287818">
        <w:trPr>
          <w:cantSplit/>
        </w:trPr>
        <w:tc>
          <w:tcPr>
            <w:tcW w:w="3402" w:type="dxa"/>
          </w:tcPr>
          <w:p w14:paraId="4D5C0E48" w14:textId="1D48651B" w:rsidR="00AF58AD" w:rsidRPr="00CE6D72" w:rsidRDefault="00AF58AD" w:rsidP="00AF58AD">
            <w:pPr>
              <w:pStyle w:val="TableHeading"/>
              <w:rPr>
                <w:rFonts w:ascii="Arial" w:hAnsi="Arial" w:cs="Arial"/>
                <w:sz w:val="22"/>
                <w:szCs w:val="22"/>
              </w:rPr>
            </w:pPr>
            <w:r>
              <w:rPr>
                <w:rFonts w:ascii="Arial" w:hAnsi="Arial" w:cs="Arial"/>
                <w:sz w:val="22"/>
                <w:szCs w:val="22"/>
              </w:rPr>
              <w:t>Deputy Designated Safeguarding Lead (DDSL)</w:t>
            </w:r>
          </w:p>
        </w:tc>
        <w:tc>
          <w:tcPr>
            <w:tcW w:w="5954" w:type="dxa"/>
          </w:tcPr>
          <w:p w14:paraId="1E4F7E24" w14:textId="77777777" w:rsidR="00AF58AD" w:rsidRPr="00291595" w:rsidRDefault="00AF58AD" w:rsidP="00AF58AD">
            <w:pPr>
              <w:pStyle w:val="Tabletext"/>
              <w:rPr>
                <w:rFonts w:ascii="Arial" w:hAnsi="Arial" w:cs="Arial"/>
                <w:szCs w:val="22"/>
              </w:rPr>
            </w:pPr>
            <w:r w:rsidRPr="00291595">
              <w:rPr>
                <w:rFonts w:ascii="Arial" w:hAnsi="Arial" w:cs="Arial"/>
                <w:szCs w:val="22"/>
              </w:rPr>
              <w:t xml:space="preserve">Email: </w:t>
            </w:r>
            <w:r>
              <w:rPr>
                <w:rFonts w:ascii="Arial" w:hAnsi="Arial" w:cs="Arial"/>
                <w:szCs w:val="22"/>
              </w:rPr>
              <w:t>emma.owen@thepeakacademy.org</w:t>
            </w:r>
          </w:p>
          <w:p w14:paraId="6AA6DE54" w14:textId="77777777" w:rsidR="00AF58AD" w:rsidRPr="00291595" w:rsidRDefault="00AF58AD" w:rsidP="00AF58AD">
            <w:pPr>
              <w:pStyle w:val="Tabletext"/>
              <w:rPr>
                <w:rFonts w:ascii="Arial" w:hAnsi="Arial" w:cs="Arial"/>
                <w:szCs w:val="22"/>
              </w:rPr>
            </w:pPr>
            <w:r w:rsidRPr="00291595">
              <w:rPr>
                <w:rFonts w:ascii="Arial" w:hAnsi="Arial" w:cs="Arial"/>
                <w:szCs w:val="22"/>
              </w:rPr>
              <w:t xml:space="preserve">Telephone (term time): </w:t>
            </w:r>
            <w:r>
              <w:rPr>
                <w:rFonts w:ascii="Arial" w:hAnsi="Arial" w:cs="Arial"/>
                <w:szCs w:val="22"/>
              </w:rPr>
              <w:t>01453542130</w:t>
            </w:r>
          </w:p>
          <w:p w14:paraId="1EAC1FA6" w14:textId="77777777" w:rsidR="00AF58AD" w:rsidRDefault="00AF58AD" w:rsidP="00AF58AD">
            <w:pPr>
              <w:pStyle w:val="Tabletext"/>
              <w:rPr>
                <w:rFonts w:ascii="Arial" w:hAnsi="Arial" w:cs="Arial"/>
                <w:szCs w:val="22"/>
              </w:rPr>
            </w:pPr>
            <w:r w:rsidRPr="00291595">
              <w:rPr>
                <w:rFonts w:ascii="Arial" w:hAnsi="Arial" w:cs="Arial"/>
                <w:szCs w:val="22"/>
              </w:rPr>
              <w:t xml:space="preserve">Mobile number (term time): </w:t>
            </w:r>
            <w:r>
              <w:rPr>
                <w:rFonts w:ascii="Arial" w:hAnsi="Arial" w:cs="Arial"/>
                <w:szCs w:val="22"/>
              </w:rPr>
              <w:t>07845265036</w:t>
            </w:r>
          </w:p>
          <w:p w14:paraId="4C46E2B2" w14:textId="77777777" w:rsidR="00AF58AD" w:rsidRDefault="00AF58AD" w:rsidP="00AF58AD">
            <w:pPr>
              <w:pStyle w:val="Tabletext"/>
              <w:rPr>
                <w:rFonts w:ascii="Arial" w:hAnsi="Arial" w:cs="Arial"/>
                <w:szCs w:val="22"/>
              </w:rPr>
            </w:pPr>
          </w:p>
          <w:p w14:paraId="567393C4" w14:textId="77777777" w:rsidR="00AF58AD" w:rsidRPr="0001444E" w:rsidRDefault="00AF58AD" w:rsidP="00AF58AD">
            <w:pPr>
              <w:pStyle w:val="Tabletext"/>
              <w:rPr>
                <w:rFonts w:ascii="Arial" w:hAnsi="Arial" w:cs="Arial"/>
                <w:szCs w:val="22"/>
              </w:rPr>
            </w:pPr>
            <w:r w:rsidRPr="0001444E">
              <w:rPr>
                <w:rFonts w:ascii="Arial" w:hAnsi="Arial" w:cs="Arial"/>
                <w:szCs w:val="22"/>
              </w:rPr>
              <w:t>Email: lois.portland@thepeakacademy.org</w:t>
            </w:r>
          </w:p>
          <w:p w14:paraId="2AF89C86" w14:textId="77777777" w:rsidR="00AF58AD" w:rsidRDefault="00AF58AD" w:rsidP="00AF58AD">
            <w:pPr>
              <w:pStyle w:val="Tabletext"/>
              <w:rPr>
                <w:rFonts w:ascii="Arial" w:hAnsi="Arial" w:cs="Arial"/>
                <w:szCs w:val="22"/>
              </w:rPr>
            </w:pPr>
            <w:r w:rsidRPr="0001444E">
              <w:rPr>
                <w:rFonts w:ascii="Arial" w:hAnsi="Arial" w:cs="Arial"/>
                <w:szCs w:val="22"/>
              </w:rPr>
              <w:t>Telephone (term time): 01453542130</w:t>
            </w:r>
          </w:p>
          <w:p w14:paraId="39F85B39" w14:textId="40C69BB0" w:rsidR="00AF58AD" w:rsidRPr="00CE6D72" w:rsidRDefault="00AF58AD" w:rsidP="00AF58AD">
            <w:pPr>
              <w:pStyle w:val="Tabletext"/>
              <w:rPr>
                <w:rFonts w:ascii="Arial" w:hAnsi="Arial" w:cs="Arial"/>
                <w:szCs w:val="22"/>
              </w:rPr>
            </w:pPr>
          </w:p>
        </w:tc>
      </w:tr>
      <w:tr w:rsidR="00D42388" w:rsidRPr="00CE6D72" w14:paraId="7AABB862" w14:textId="77777777" w:rsidTr="00287818">
        <w:trPr>
          <w:cantSplit/>
        </w:trPr>
        <w:tc>
          <w:tcPr>
            <w:tcW w:w="3402" w:type="dxa"/>
          </w:tcPr>
          <w:p w14:paraId="606F703D" w14:textId="56351726" w:rsidR="00D42388" w:rsidRPr="00CE6D72" w:rsidRDefault="008A62DF" w:rsidP="000F12C9">
            <w:pPr>
              <w:pStyle w:val="TableHeading"/>
              <w:rPr>
                <w:rFonts w:ascii="Arial" w:hAnsi="Arial" w:cs="Arial"/>
                <w:sz w:val="22"/>
                <w:szCs w:val="22"/>
              </w:rPr>
            </w:pPr>
            <w:r>
              <w:rPr>
                <w:rFonts w:ascii="Arial" w:hAnsi="Arial" w:cs="Arial"/>
                <w:sz w:val="22"/>
                <w:szCs w:val="22"/>
              </w:rPr>
              <w:t xml:space="preserve">Members of staff who have also received </w:t>
            </w:r>
            <w:r w:rsidR="0067590A">
              <w:rPr>
                <w:rFonts w:ascii="Arial" w:hAnsi="Arial" w:cs="Arial"/>
                <w:sz w:val="22"/>
                <w:szCs w:val="22"/>
              </w:rPr>
              <w:t>Level 3 Safeguarding Training</w:t>
            </w:r>
          </w:p>
        </w:tc>
        <w:tc>
          <w:tcPr>
            <w:tcW w:w="5954" w:type="dxa"/>
          </w:tcPr>
          <w:p w14:paraId="1D8B8CB6" w14:textId="77777777" w:rsidR="006C0489" w:rsidRPr="00CE6D72" w:rsidRDefault="006C0489" w:rsidP="006C0489">
            <w:pPr>
              <w:pStyle w:val="Tabletext"/>
              <w:rPr>
                <w:rFonts w:ascii="Arial" w:hAnsi="Arial" w:cs="Arial"/>
                <w:szCs w:val="22"/>
              </w:rPr>
            </w:pPr>
            <w:r w:rsidRPr="00CE6D72">
              <w:rPr>
                <w:rFonts w:ascii="Arial" w:hAnsi="Arial" w:cs="Arial"/>
                <w:szCs w:val="22"/>
              </w:rPr>
              <w:t>[</w:t>
            </w:r>
            <w:r w:rsidRPr="00CE6D72">
              <w:rPr>
                <w:rFonts w:ascii="Arial" w:hAnsi="Arial" w:cs="Arial"/>
                <w:szCs w:val="22"/>
                <w:highlight w:val="yellow"/>
              </w:rPr>
              <w:t>• </w:t>
            </w:r>
            <w:r w:rsidRPr="00CE6D72">
              <w:rPr>
                <w:rFonts w:ascii="Arial" w:hAnsi="Arial" w:cs="Arial"/>
                <w:szCs w:val="22"/>
              </w:rPr>
              <w:t>Name]</w:t>
            </w:r>
          </w:p>
          <w:p w14:paraId="78053413" w14:textId="0DA1E734" w:rsidR="00D42388" w:rsidRPr="00CE6D72" w:rsidRDefault="006C0489" w:rsidP="006C0489">
            <w:pPr>
              <w:pStyle w:val="Tabletext"/>
              <w:rPr>
                <w:rFonts w:ascii="Arial" w:hAnsi="Arial" w:cs="Arial"/>
                <w:szCs w:val="22"/>
              </w:rPr>
            </w:pPr>
            <w:r w:rsidRPr="00CE6D72">
              <w:rPr>
                <w:rFonts w:ascii="Arial" w:hAnsi="Arial" w:cs="Arial"/>
                <w:szCs w:val="22"/>
              </w:rPr>
              <w:t>[</w:t>
            </w:r>
            <w:r w:rsidRPr="00CE6D72">
              <w:rPr>
                <w:rFonts w:ascii="Arial" w:hAnsi="Arial" w:cs="Arial"/>
                <w:szCs w:val="22"/>
                <w:highlight w:val="yellow"/>
              </w:rPr>
              <w:t>• </w:t>
            </w:r>
            <w:r>
              <w:rPr>
                <w:rFonts w:ascii="Arial" w:hAnsi="Arial" w:cs="Arial"/>
                <w:szCs w:val="22"/>
              </w:rPr>
              <w:t>Contact Details</w:t>
            </w:r>
            <w:r w:rsidRPr="00CE6D72">
              <w:rPr>
                <w:rFonts w:ascii="Arial" w:hAnsi="Arial" w:cs="Arial"/>
                <w:szCs w:val="22"/>
              </w:rPr>
              <w:t>]</w:t>
            </w:r>
          </w:p>
        </w:tc>
      </w:tr>
      <w:tr w:rsidR="00F4554F" w:rsidRPr="00CE6D72" w14:paraId="33A30B85" w14:textId="77777777" w:rsidTr="00287818">
        <w:trPr>
          <w:cantSplit/>
        </w:trPr>
        <w:tc>
          <w:tcPr>
            <w:tcW w:w="3402" w:type="dxa"/>
          </w:tcPr>
          <w:p w14:paraId="1B9C3594" w14:textId="6A9A865B" w:rsidR="00F4554F" w:rsidRPr="00CE6D72" w:rsidRDefault="00F4554F" w:rsidP="000F12C9">
            <w:pPr>
              <w:pStyle w:val="TableHeading"/>
              <w:rPr>
                <w:rFonts w:ascii="Arial" w:hAnsi="Arial" w:cs="Arial"/>
                <w:sz w:val="22"/>
                <w:szCs w:val="22"/>
              </w:rPr>
            </w:pPr>
            <w:r>
              <w:rPr>
                <w:rFonts w:ascii="Arial" w:hAnsi="Arial" w:cs="Arial"/>
                <w:sz w:val="22"/>
                <w:szCs w:val="22"/>
              </w:rPr>
              <w:t xml:space="preserve">Chair of </w:t>
            </w:r>
            <w:r w:rsidR="00AF58AD">
              <w:rPr>
                <w:rFonts w:ascii="Arial" w:hAnsi="Arial" w:cs="Arial"/>
                <w:sz w:val="22"/>
                <w:szCs w:val="22"/>
              </w:rPr>
              <w:t>IB</w:t>
            </w:r>
          </w:p>
        </w:tc>
        <w:tc>
          <w:tcPr>
            <w:tcW w:w="5954" w:type="dxa"/>
          </w:tcPr>
          <w:p w14:paraId="6B36E8FB" w14:textId="75BAC5B7" w:rsidR="00AF58AD" w:rsidRPr="00CE6D72" w:rsidRDefault="00AF58AD" w:rsidP="00AF58AD">
            <w:pPr>
              <w:pStyle w:val="Tabletext"/>
              <w:rPr>
                <w:rFonts w:ascii="Arial" w:hAnsi="Arial" w:cs="Arial"/>
                <w:szCs w:val="22"/>
              </w:rPr>
            </w:pPr>
            <w:r>
              <w:rPr>
                <w:rFonts w:ascii="Arial" w:hAnsi="Arial" w:cs="Arial"/>
                <w:szCs w:val="22"/>
              </w:rPr>
              <w:t>Tony Quinn</w:t>
            </w:r>
          </w:p>
          <w:p w14:paraId="52C03AF8" w14:textId="45213F94" w:rsidR="00F4554F" w:rsidRPr="00CE6D72" w:rsidRDefault="00F4554F" w:rsidP="00FA684B">
            <w:pPr>
              <w:pStyle w:val="Tabletext"/>
              <w:rPr>
                <w:rFonts w:ascii="Arial" w:hAnsi="Arial" w:cs="Arial"/>
                <w:szCs w:val="22"/>
              </w:rPr>
            </w:pPr>
          </w:p>
        </w:tc>
      </w:tr>
      <w:tr w:rsidR="00F4554F" w:rsidRPr="00CE6D72" w14:paraId="7BEADBA6" w14:textId="77777777" w:rsidTr="00287818">
        <w:trPr>
          <w:cantSplit/>
        </w:trPr>
        <w:tc>
          <w:tcPr>
            <w:tcW w:w="3402" w:type="dxa"/>
          </w:tcPr>
          <w:p w14:paraId="04D2B0F6" w14:textId="00A84B5F" w:rsidR="00F4554F" w:rsidRDefault="001174A0" w:rsidP="000F12C9">
            <w:pPr>
              <w:pStyle w:val="TableHeading"/>
              <w:rPr>
                <w:rFonts w:ascii="Arial" w:hAnsi="Arial" w:cs="Arial"/>
                <w:sz w:val="22"/>
                <w:szCs w:val="22"/>
              </w:rPr>
            </w:pPr>
            <w:r>
              <w:rPr>
                <w:rFonts w:ascii="Arial" w:hAnsi="Arial" w:cs="Arial"/>
                <w:sz w:val="22"/>
                <w:szCs w:val="22"/>
              </w:rPr>
              <w:t>Nominated Safeguarding and Child Protection Governor</w:t>
            </w:r>
          </w:p>
        </w:tc>
        <w:tc>
          <w:tcPr>
            <w:tcW w:w="5954" w:type="dxa"/>
          </w:tcPr>
          <w:p w14:paraId="21DB7A2D" w14:textId="1F60DFCB" w:rsidR="00F4554F" w:rsidRPr="00CE6D72" w:rsidRDefault="00AF58AD" w:rsidP="00FA684B">
            <w:pPr>
              <w:pStyle w:val="Tabletext"/>
              <w:rPr>
                <w:rFonts w:ascii="Arial" w:hAnsi="Arial" w:cs="Arial"/>
                <w:szCs w:val="22"/>
              </w:rPr>
            </w:pPr>
            <w:r>
              <w:rPr>
                <w:rFonts w:ascii="Arial" w:hAnsi="Arial" w:cs="Arial"/>
                <w:szCs w:val="22"/>
              </w:rPr>
              <w:t>Tony Quinn</w:t>
            </w:r>
          </w:p>
        </w:tc>
      </w:tr>
      <w:tr w:rsidR="001174A0" w:rsidRPr="00CE6D72" w14:paraId="56000171" w14:textId="77777777" w:rsidTr="00287818">
        <w:trPr>
          <w:cantSplit/>
        </w:trPr>
        <w:tc>
          <w:tcPr>
            <w:tcW w:w="3402" w:type="dxa"/>
          </w:tcPr>
          <w:p w14:paraId="4C71C7C8" w14:textId="44363569" w:rsidR="001174A0" w:rsidRPr="00CE6D72" w:rsidRDefault="001174A0" w:rsidP="000F12C9">
            <w:pPr>
              <w:pStyle w:val="TableHeading"/>
              <w:rPr>
                <w:rFonts w:ascii="Arial" w:hAnsi="Arial" w:cs="Arial"/>
                <w:sz w:val="22"/>
                <w:szCs w:val="22"/>
              </w:rPr>
            </w:pPr>
            <w:r>
              <w:rPr>
                <w:rFonts w:ascii="Arial" w:hAnsi="Arial" w:cs="Arial"/>
                <w:sz w:val="22"/>
                <w:szCs w:val="22"/>
              </w:rPr>
              <w:t>The Designated Teacher (DT)</w:t>
            </w:r>
          </w:p>
        </w:tc>
        <w:tc>
          <w:tcPr>
            <w:tcW w:w="5954" w:type="dxa"/>
          </w:tcPr>
          <w:p w14:paraId="0FA84B03" w14:textId="77777777" w:rsidR="001174A0" w:rsidRDefault="00AF58AD" w:rsidP="00FA684B">
            <w:pPr>
              <w:pStyle w:val="Tabletext"/>
              <w:rPr>
                <w:rFonts w:ascii="Arial" w:hAnsi="Arial" w:cs="Arial"/>
                <w:szCs w:val="22"/>
              </w:rPr>
            </w:pPr>
            <w:r>
              <w:rPr>
                <w:rFonts w:ascii="Arial" w:hAnsi="Arial" w:cs="Arial"/>
                <w:szCs w:val="22"/>
              </w:rPr>
              <w:t>Cerys Jenkins</w:t>
            </w:r>
          </w:p>
          <w:p w14:paraId="440A30D4" w14:textId="11B24083" w:rsidR="00AF58AD" w:rsidRPr="00CE6D72" w:rsidRDefault="00AF58AD" w:rsidP="00FA684B">
            <w:pPr>
              <w:pStyle w:val="Tabletext"/>
              <w:rPr>
                <w:rFonts w:ascii="Arial" w:hAnsi="Arial" w:cs="Arial"/>
                <w:szCs w:val="22"/>
              </w:rPr>
            </w:pPr>
            <w:r>
              <w:rPr>
                <w:rFonts w:ascii="Arial" w:hAnsi="Arial" w:cs="Arial"/>
                <w:szCs w:val="22"/>
              </w:rPr>
              <w:t>Cery.jenkins@thepeakacademy.org</w:t>
            </w:r>
          </w:p>
        </w:tc>
      </w:tr>
      <w:tr w:rsidR="001174A0" w:rsidRPr="00CE6D72" w14:paraId="7215FC9C" w14:textId="77777777" w:rsidTr="00287818">
        <w:trPr>
          <w:cantSplit/>
        </w:trPr>
        <w:tc>
          <w:tcPr>
            <w:tcW w:w="3402" w:type="dxa"/>
          </w:tcPr>
          <w:p w14:paraId="6505F2C1" w14:textId="293AF680" w:rsidR="001174A0" w:rsidRDefault="001174A0" w:rsidP="000F12C9">
            <w:pPr>
              <w:pStyle w:val="TableHeading"/>
              <w:rPr>
                <w:rFonts w:ascii="Arial" w:hAnsi="Arial" w:cs="Arial"/>
                <w:sz w:val="22"/>
                <w:szCs w:val="22"/>
              </w:rPr>
            </w:pPr>
            <w:r>
              <w:rPr>
                <w:rFonts w:ascii="Arial" w:hAnsi="Arial" w:cs="Arial"/>
                <w:sz w:val="22"/>
                <w:szCs w:val="22"/>
              </w:rPr>
              <w:t>Attendance Lead / Attendance Champion</w:t>
            </w:r>
          </w:p>
        </w:tc>
        <w:tc>
          <w:tcPr>
            <w:tcW w:w="5954" w:type="dxa"/>
          </w:tcPr>
          <w:p w14:paraId="71884D65" w14:textId="77777777" w:rsidR="001174A0" w:rsidRDefault="00AF58AD" w:rsidP="00FA684B">
            <w:pPr>
              <w:pStyle w:val="Tabletext"/>
              <w:rPr>
                <w:rFonts w:ascii="Arial" w:hAnsi="Arial" w:cs="Arial"/>
                <w:szCs w:val="22"/>
              </w:rPr>
            </w:pPr>
            <w:r>
              <w:rPr>
                <w:rFonts w:ascii="Arial" w:hAnsi="Arial" w:cs="Arial"/>
                <w:szCs w:val="22"/>
              </w:rPr>
              <w:t>Dave Readman</w:t>
            </w:r>
          </w:p>
          <w:p w14:paraId="303EBE44" w14:textId="3A4108EF" w:rsidR="00AF58AD" w:rsidRPr="00CE6D72" w:rsidRDefault="00AF58AD" w:rsidP="00FA684B">
            <w:pPr>
              <w:pStyle w:val="Tabletext"/>
              <w:rPr>
                <w:rFonts w:ascii="Arial" w:hAnsi="Arial" w:cs="Arial"/>
                <w:szCs w:val="22"/>
              </w:rPr>
            </w:pPr>
            <w:r>
              <w:rPr>
                <w:rFonts w:ascii="Arial" w:hAnsi="Arial" w:cs="Arial"/>
                <w:szCs w:val="22"/>
              </w:rPr>
              <w:t>Dave.readman@thepeakacademy.org</w:t>
            </w:r>
          </w:p>
        </w:tc>
      </w:tr>
    </w:tbl>
    <w:p w14:paraId="4E91B439" w14:textId="77777777" w:rsidR="00F11538" w:rsidRPr="00CE6D72" w:rsidRDefault="00F11538" w:rsidP="000A6753"/>
    <w:p w14:paraId="699360B0" w14:textId="76506597" w:rsidR="007932A8" w:rsidRPr="00523166" w:rsidRDefault="00C95370" w:rsidP="00C95370">
      <w:pPr>
        <w:pStyle w:val="Heading1"/>
        <w:rPr>
          <w:sz w:val="24"/>
          <w:szCs w:val="24"/>
        </w:rPr>
      </w:pPr>
      <w:bookmarkStart w:id="3" w:name="3_Scope_and_application_for_Parents"/>
      <w:bookmarkStart w:id="4" w:name="_Toc225319837"/>
      <w:bookmarkEnd w:id="3"/>
      <w:r w:rsidRPr="00523166">
        <w:rPr>
          <w:sz w:val="24"/>
          <w:szCs w:val="24"/>
        </w:rPr>
        <w:t xml:space="preserve">2 </w:t>
      </w:r>
      <w:r w:rsidR="00D42388" w:rsidRPr="00523166">
        <w:rPr>
          <w:sz w:val="24"/>
          <w:szCs w:val="24"/>
        </w:rPr>
        <w:t>Key External Contacts</w:t>
      </w:r>
      <w:bookmarkEnd w:id="4"/>
    </w:p>
    <w:p w14:paraId="5B42AC0A" w14:textId="77777777" w:rsidR="007A698E" w:rsidRPr="00CE6D72" w:rsidRDefault="007A698E" w:rsidP="000A6753"/>
    <w:tbl>
      <w:tblPr>
        <w:tblW w:w="0" w:type="auto"/>
        <w:tblInd w:w="5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402"/>
        <w:gridCol w:w="5954"/>
      </w:tblGrid>
      <w:tr w:rsidR="00AF58AD" w:rsidRPr="00CE6D72" w14:paraId="6D3AD92D" w14:textId="77777777" w:rsidTr="00287818">
        <w:trPr>
          <w:cantSplit/>
        </w:trPr>
        <w:tc>
          <w:tcPr>
            <w:tcW w:w="3402" w:type="dxa"/>
          </w:tcPr>
          <w:p w14:paraId="38F12626" w14:textId="77777777" w:rsidR="00AF58AD" w:rsidRPr="00CE6D72" w:rsidRDefault="00AF58AD" w:rsidP="00AF58AD">
            <w:pPr>
              <w:pStyle w:val="TableHeading"/>
              <w:rPr>
                <w:rFonts w:ascii="Arial" w:hAnsi="Arial" w:cs="Arial"/>
                <w:sz w:val="22"/>
                <w:szCs w:val="22"/>
              </w:rPr>
            </w:pPr>
            <w:r w:rsidRPr="00CE6D72">
              <w:rPr>
                <w:rFonts w:ascii="Arial" w:hAnsi="Arial" w:cs="Arial"/>
                <w:sz w:val="22"/>
                <w:szCs w:val="22"/>
              </w:rPr>
              <w:t xml:space="preserve">Local Authority Designated Officer(s) (LADO) </w:t>
            </w:r>
          </w:p>
        </w:tc>
        <w:tc>
          <w:tcPr>
            <w:tcW w:w="5954" w:type="dxa"/>
          </w:tcPr>
          <w:p w14:paraId="5FB4D0D6" w14:textId="77777777" w:rsidR="00AF58AD" w:rsidRPr="00291595" w:rsidRDefault="00AF58AD" w:rsidP="00AF58AD">
            <w:pPr>
              <w:pStyle w:val="Tabletext"/>
              <w:rPr>
                <w:rFonts w:ascii="Arial" w:hAnsi="Arial" w:cs="Arial"/>
                <w:szCs w:val="22"/>
              </w:rPr>
            </w:pPr>
            <w:r w:rsidRPr="00291595">
              <w:rPr>
                <w:rFonts w:ascii="Arial" w:hAnsi="Arial" w:cs="Arial"/>
                <w:szCs w:val="22"/>
              </w:rPr>
              <w:t xml:space="preserve">Telephone number: </w:t>
            </w:r>
            <w:r>
              <w:rPr>
                <w:rFonts w:ascii="Arial" w:hAnsi="Arial" w:cs="Arial"/>
                <w:szCs w:val="22"/>
              </w:rPr>
              <w:t>01452 426994</w:t>
            </w:r>
          </w:p>
          <w:p w14:paraId="20580EC2" w14:textId="36BC9C2D" w:rsidR="00AF58AD" w:rsidRPr="00CE6D72" w:rsidRDefault="00AF58AD" w:rsidP="00AF58AD">
            <w:pPr>
              <w:pStyle w:val="Tabletext"/>
              <w:rPr>
                <w:rFonts w:ascii="Arial" w:hAnsi="Arial" w:cs="Arial"/>
                <w:szCs w:val="22"/>
              </w:rPr>
            </w:pPr>
            <w:r w:rsidRPr="00291595">
              <w:rPr>
                <w:rFonts w:ascii="Arial" w:hAnsi="Arial" w:cs="Arial"/>
                <w:szCs w:val="22"/>
              </w:rPr>
              <w:t xml:space="preserve">Email: </w:t>
            </w:r>
            <w:r>
              <w:rPr>
                <w:rFonts w:ascii="Arial" w:hAnsi="Arial" w:cs="Arial"/>
                <w:szCs w:val="22"/>
              </w:rPr>
              <w:t>amadmin@gloucestershire.gov.uk</w:t>
            </w:r>
          </w:p>
        </w:tc>
      </w:tr>
      <w:tr w:rsidR="00AF58AD" w:rsidRPr="00CE6D72" w14:paraId="1BADD4BB" w14:textId="77777777" w:rsidTr="00287818">
        <w:trPr>
          <w:cantSplit/>
        </w:trPr>
        <w:tc>
          <w:tcPr>
            <w:tcW w:w="3402" w:type="dxa"/>
          </w:tcPr>
          <w:p w14:paraId="05AA961A" w14:textId="77777777" w:rsidR="00AF58AD" w:rsidRPr="00CE6D72" w:rsidRDefault="00AF58AD" w:rsidP="00AF58AD">
            <w:pPr>
              <w:pStyle w:val="TableHeading"/>
              <w:rPr>
                <w:rFonts w:ascii="Arial" w:hAnsi="Arial" w:cs="Arial"/>
                <w:sz w:val="22"/>
                <w:szCs w:val="22"/>
              </w:rPr>
            </w:pPr>
            <w:r w:rsidRPr="00CE6D72">
              <w:rPr>
                <w:rFonts w:ascii="Arial" w:hAnsi="Arial" w:cs="Arial"/>
                <w:sz w:val="22"/>
                <w:szCs w:val="22"/>
              </w:rPr>
              <w:lastRenderedPageBreak/>
              <w:t>[</w:t>
            </w:r>
            <w:r w:rsidRPr="00CE6D72">
              <w:rPr>
                <w:rFonts w:ascii="Arial" w:hAnsi="Arial" w:cs="Arial"/>
                <w:sz w:val="22"/>
                <w:szCs w:val="22"/>
                <w:highlight w:val="yellow"/>
              </w:rPr>
              <w:t>• </w:t>
            </w:r>
            <w:r w:rsidRPr="00CE6D72">
              <w:rPr>
                <w:rFonts w:ascii="Arial" w:hAnsi="Arial" w:cs="Arial"/>
                <w:sz w:val="22"/>
                <w:szCs w:val="22"/>
              </w:rPr>
              <w:t>Name of Academy's county] children's social care department</w:t>
            </w:r>
            <w:r w:rsidRPr="00CE6D72">
              <w:rPr>
                <w:rStyle w:val="FootnoteReference"/>
                <w:rFonts w:ascii="Arial" w:hAnsi="Arial" w:cs="Arial"/>
                <w:sz w:val="22"/>
                <w:szCs w:val="22"/>
              </w:rPr>
              <w:footnoteReference w:id="2"/>
            </w:r>
          </w:p>
        </w:tc>
        <w:tc>
          <w:tcPr>
            <w:tcW w:w="5954" w:type="dxa"/>
          </w:tcPr>
          <w:p w14:paraId="75DF844C" w14:textId="77777777" w:rsidR="00AF58AD" w:rsidRPr="00291595" w:rsidRDefault="00AF58AD" w:rsidP="00AF58AD">
            <w:pPr>
              <w:pStyle w:val="Tabletext"/>
              <w:rPr>
                <w:rFonts w:ascii="Arial" w:hAnsi="Arial" w:cs="Arial"/>
                <w:szCs w:val="22"/>
              </w:rPr>
            </w:pPr>
            <w:r w:rsidRPr="00291595">
              <w:rPr>
                <w:rFonts w:ascii="Arial" w:hAnsi="Arial" w:cs="Arial"/>
                <w:szCs w:val="22"/>
              </w:rPr>
              <w:t>Telephone number:</w:t>
            </w:r>
            <w:r>
              <w:rPr>
                <w:rFonts w:ascii="Arial" w:hAnsi="Arial" w:cs="Arial"/>
                <w:szCs w:val="22"/>
              </w:rPr>
              <w:t xml:space="preserve"> 01452 426565</w:t>
            </w:r>
          </w:p>
          <w:p w14:paraId="1AE355B7" w14:textId="77777777" w:rsidR="00AF58AD" w:rsidRPr="00291595" w:rsidRDefault="00AF58AD" w:rsidP="00AF58AD">
            <w:pPr>
              <w:pStyle w:val="Tabletext"/>
              <w:rPr>
                <w:rFonts w:ascii="Arial" w:hAnsi="Arial" w:cs="Arial"/>
                <w:szCs w:val="22"/>
              </w:rPr>
            </w:pPr>
            <w:proofErr w:type="gramStart"/>
            <w:r w:rsidRPr="00291595">
              <w:rPr>
                <w:rFonts w:ascii="Arial" w:hAnsi="Arial" w:cs="Arial"/>
                <w:szCs w:val="22"/>
              </w:rPr>
              <w:t>Email:</w:t>
            </w:r>
            <w:r>
              <w:rPr>
                <w:rFonts w:ascii="Arial" w:hAnsi="Arial" w:cs="Arial"/>
                <w:szCs w:val="22"/>
              </w:rPr>
              <w:t>childrenshelpdesk@gloucestershire.gov.uk</w:t>
            </w:r>
            <w:proofErr w:type="gramEnd"/>
          </w:p>
          <w:p w14:paraId="1E5C1BEF" w14:textId="77777777" w:rsidR="00AF58AD" w:rsidRDefault="00AF58AD" w:rsidP="00AF58AD">
            <w:pPr>
              <w:pStyle w:val="Tabletext"/>
              <w:rPr>
                <w:rFonts w:ascii="Arial" w:hAnsi="Arial" w:cs="Arial"/>
                <w:szCs w:val="22"/>
              </w:rPr>
            </w:pPr>
            <w:r w:rsidRPr="00291595">
              <w:rPr>
                <w:rFonts w:ascii="Arial" w:hAnsi="Arial" w:cs="Arial"/>
                <w:szCs w:val="22"/>
              </w:rPr>
              <w:t>Out of hours emergency:</w:t>
            </w:r>
            <w:r>
              <w:rPr>
                <w:rFonts w:ascii="Arial" w:hAnsi="Arial" w:cs="Arial"/>
                <w:szCs w:val="22"/>
              </w:rPr>
              <w:t xml:space="preserve"> 999</w:t>
            </w:r>
          </w:p>
          <w:p w14:paraId="36BD6A90" w14:textId="4EA85A1E" w:rsidR="00AF58AD" w:rsidRPr="00CE6D72" w:rsidRDefault="00AF58AD" w:rsidP="00AF58AD">
            <w:pPr>
              <w:pStyle w:val="Tabletext"/>
              <w:rPr>
                <w:rFonts w:ascii="Arial" w:hAnsi="Arial" w:cs="Arial"/>
                <w:szCs w:val="22"/>
              </w:rPr>
            </w:pPr>
            <w:r>
              <w:rPr>
                <w:rFonts w:ascii="Arial" w:hAnsi="Arial" w:cs="Arial"/>
                <w:szCs w:val="22"/>
              </w:rPr>
              <w:t>Out of hours duty team: 01452 614194</w:t>
            </w:r>
          </w:p>
        </w:tc>
      </w:tr>
      <w:tr w:rsidR="00AF58AD" w:rsidRPr="00CE6D72" w14:paraId="4754AF3E" w14:textId="77777777" w:rsidTr="00287818">
        <w:trPr>
          <w:cantSplit/>
        </w:trPr>
        <w:tc>
          <w:tcPr>
            <w:tcW w:w="3402" w:type="dxa"/>
          </w:tcPr>
          <w:p w14:paraId="76C6C92C" w14:textId="0CA76B16" w:rsidR="00AF58AD" w:rsidRPr="00CE6D72" w:rsidRDefault="00AF58AD" w:rsidP="00AF58AD">
            <w:pPr>
              <w:pStyle w:val="TableHeading"/>
              <w:rPr>
                <w:rFonts w:ascii="Arial" w:hAnsi="Arial" w:cs="Arial"/>
                <w:sz w:val="22"/>
                <w:szCs w:val="22"/>
              </w:rPr>
            </w:pPr>
            <w:r>
              <w:rPr>
                <w:rFonts w:ascii="Arial" w:hAnsi="Arial" w:cs="Arial"/>
                <w:sz w:val="22"/>
                <w:szCs w:val="22"/>
              </w:rPr>
              <w:t xml:space="preserve">Gloucestershire’s </w:t>
            </w:r>
            <w:r w:rsidRPr="00CE6D72">
              <w:rPr>
                <w:rFonts w:ascii="Arial" w:hAnsi="Arial" w:cs="Arial"/>
                <w:sz w:val="22"/>
                <w:szCs w:val="22"/>
              </w:rPr>
              <w:t>Safeguarding Partners including Safeguarding Board</w:t>
            </w:r>
          </w:p>
        </w:tc>
        <w:tc>
          <w:tcPr>
            <w:tcW w:w="5954" w:type="dxa"/>
          </w:tcPr>
          <w:p w14:paraId="2DD2F7EC" w14:textId="77777777" w:rsidR="00AF58AD" w:rsidRPr="00291595" w:rsidRDefault="00AF58AD" w:rsidP="00AF58AD">
            <w:pPr>
              <w:pStyle w:val="Tabletext"/>
              <w:rPr>
                <w:rFonts w:ascii="Arial" w:hAnsi="Arial" w:cs="Arial"/>
                <w:szCs w:val="22"/>
              </w:rPr>
            </w:pPr>
            <w:r w:rsidRPr="00291595">
              <w:rPr>
                <w:rFonts w:ascii="Arial" w:hAnsi="Arial" w:cs="Arial"/>
                <w:szCs w:val="22"/>
              </w:rPr>
              <w:t>Telephone number:</w:t>
            </w:r>
            <w:r>
              <w:rPr>
                <w:rFonts w:ascii="Arial" w:hAnsi="Arial" w:cs="Arial"/>
                <w:szCs w:val="22"/>
              </w:rPr>
              <w:t>01452 426565</w:t>
            </w:r>
          </w:p>
          <w:p w14:paraId="7B64065A" w14:textId="117DED08" w:rsidR="00AF58AD" w:rsidRPr="00CE6D72" w:rsidRDefault="00AF58AD" w:rsidP="00AF58AD">
            <w:pPr>
              <w:pStyle w:val="Tabletext"/>
              <w:rPr>
                <w:rFonts w:ascii="Arial" w:hAnsi="Arial" w:cs="Arial"/>
                <w:szCs w:val="22"/>
              </w:rPr>
            </w:pPr>
            <w:r w:rsidRPr="00291595">
              <w:rPr>
                <w:rFonts w:ascii="Arial" w:hAnsi="Arial" w:cs="Arial"/>
                <w:szCs w:val="22"/>
              </w:rPr>
              <w:t>Email:</w:t>
            </w:r>
            <w:r>
              <w:rPr>
                <w:rFonts w:ascii="Arial" w:hAnsi="Arial" w:cs="Arial"/>
                <w:szCs w:val="22"/>
              </w:rPr>
              <w:t xml:space="preserve"> gsep@gloucestershire.gov.uk</w:t>
            </w:r>
          </w:p>
        </w:tc>
      </w:tr>
      <w:tr w:rsidR="00AF58AD" w:rsidRPr="00CE6D72" w14:paraId="317AD7BF" w14:textId="77777777" w:rsidTr="00287818">
        <w:trPr>
          <w:cantSplit/>
        </w:trPr>
        <w:tc>
          <w:tcPr>
            <w:tcW w:w="3402" w:type="dxa"/>
          </w:tcPr>
          <w:p w14:paraId="16D3C3CE" w14:textId="0820ED63" w:rsidR="00AF58AD" w:rsidRPr="00CE6D72" w:rsidRDefault="00AF58AD" w:rsidP="00AF58AD">
            <w:pPr>
              <w:pStyle w:val="TableHeading"/>
              <w:rPr>
                <w:rFonts w:ascii="Arial" w:hAnsi="Arial" w:cs="Arial"/>
                <w:sz w:val="22"/>
                <w:szCs w:val="22"/>
              </w:rPr>
            </w:pPr>
            <w:r w:rsidRPr="00CE6D72">
              <w:rPr>
                <w:rFonts w:ascii="Arial" w:hAnsi="Arial" w:cs="Arial"/>
                <w:sz w:val="22"/>
                <w:szCs w:val="22"/>
              </w:rPr>
              <w:t>FGM reporting - non-emergency police contact number</w:t>
            </w:r>
          </w:p>
        </w:tc>
        <w:tc>
          <w:tcPr>
            <w:tcW w:w="5954" w:type="dxa"/>
          </w:tcPr>
          <w:p w14:paraId="550B66FD" w14:textId="0E223C68" w:rsidR="00AF58AD" w:rsidRPr="00CE6D72" w:rsidRDefault="00AF58AD" w:rsidP="00AF58AD">
            <w:pPr>
              <w:pStyle w:val="Tabletext"/>
              <w:rPr>
                <w:rFonts w:ascii="Arial" w:hAnsi="Arial" w:cs="Arial"/>
                <w:szCs w:val="22"/>
              </w:rPr>
            </w:pPr>
            <w:r w:rsidRPr="00CE6D72">
              <w:rPr>
                <w:rFonts w:ascii="Arial" w:hAnsi="Arial" w:cs="Arial"/>
                <w:szCs w:val="22"/>
              </w:rPr>
              <w:t>101</w:t>
            </w:r>
          </w:p>
        </w:tc>
      </w:tr>
      <w:tr w:rsidR="00AF58AD" w:rsidRPr="00CE6D72" w14:paraId="2A8A6493" w14:textId="77777777" w:rsidTr="00287818">
        <w:trPr>
          <w:cantSplit/>
        </w:trPr>
        <w:tc>
          <w:tcPr>
            <w:tcW w:w="3402" w:type="dxa"/>
          </w:tcPr>
          <w:p w14:paraId="50B37A13" w14:textId="4C997D0B" w:rsidR="00AF58AD" w:rsidRPr="00CE6D72" w:rsidRDefault="00AF58AD" w:rsidP="00AF58AD">
            <w:pPr>
              <w:pStyle w:val="TableHeading"/>
              <w:rPr>
                <w:rFonts w:ascii="Arial" w:hAnsi="Arial" w:cs="Arial"/>
                <w:sz w:val="22"/>
                <w:szCs w:val="22"/>
              </w:rPr>
            </w:pPr>
            <w:r w:rsidRPr="00CE6D72">
              <w:rPr>
                <w:rFonts w:ascii="Arial" w:hAnsi="Arial" w:cs="Arial"/>
                <w:sz w:val="22"/>
                <w:szCs w:val="22"/>
              </w:rPr>
              <w:t>Police liaison officer</w:t>
            </w:r>
          </w:p>
        </w:tc>
        <w:tc>
          <w:tcPr>
            <w:tcW w:w="5954" w:type="dxa"/>
          </w:tcPr>
          <w:p w14:paraId="105F13E1" w14:textId="4D793E09" w:rsidR="00AF58AD" w:rsidRPr="00CE6D72" w:rsidRDefault="00AF58AD" w:rsidP="00AF58AD">
            <w:pPr>
              <w:pStyle w:val="Tabletext"/>
              <w:rPr>
                <w:rFonts w:ascii="Arial" w:hAnsi="Arial" w:cs="Arial"/>
                <w:szCs w:val="22"/>
              </w:rPr>
            </w:pPr>
            <w:r>
              <w:rPr>
                <w:rFonts w:ascii="Arial" w:hAnsi="Arial" w:cs="Arial"/>
                <w:szCs w:val="22"/>
              </w:rPr>
              <w:t>Please contact the school for details</w:t>
            </w:r>
          </w:p>
        </w:tc>
      </w:tr>
      <w:tr w:rsidR="00AF58AD" w:rsidRPr="00CE6D72" w14:paraId="4728633A" w14:textId="77777777" w:rsidTr="00287818">
        <w:trPr>
          <w:cantSplit/>
        </w:trPr>
        <w:tc>
          <w:tcPr>
            <w:tcW w:w="3402" w:type="dxa"/>
          </w:tcPr>
          <w:p w14:paraId="1A4119F8" w14:textId="2663DA95" w:rsidR="00AF58AD" w:rsidRPr="00CE6D72" w:rsidRDefault="00AF58AD" w:rsidP="00AF58AD">
            <w:pPr>
              <w:pStyle w:val="TableHeading"/>
              <w:rPr>
                <w:rFonts w:ascii="Arial" w:hAnsi="Arial" w:cs="Arial"/>
                <w:sz w:val="22"/>
                <w:szCs w:val="22"/>
              </w:rPr>
            </w:pPr>
            <w:r w:rsidRPr="00CE6D72">
              <w:rPr>
                <w:rFonts w:ascii="Arial" w:hAnsi="Arial" w:cs="Arial"/>
                <w:sz w:val="22"/>
                <w:szCs w:val="22"/>
              </w:rPr>
              <w:t>Prevent partners and advice about extremism</w:t>
            </w:r>
          </w:p>
        </w:tc>
        <w:tc>
          <w:tcPr>
            <w:tcW w:w="5954" w:type="dxa"/>
          </w:tcPr>
          <w:p w14:paraId="31250898" w14:textId="77777777" w:rsidR="00AF58AD" w:rsidRPr="00291595" w:rsidRDefault="00AF58AD" w:rsidP="00AF58AD">
            <w:pPr>
              <w:pStyle w:val="Tabletext"/>
              <w:rPr>
                <w:rFonts w:ascii="Arial" w:hAnsi="Arial" w:cs="Arial"/>
                <w:szCs w:val="22"/>
              </w:rPr>
            </w:pPr>
            <w:r>
              <w:rPr>
                <w:rFonts w:ascii="Arial" w:hAnsi="Arial" w:cs="Arial"/>
                <w:szCs w:val="22"/>
              </w:rPr>
              <w:t>Gloucestershire</w:t>
            </w:r>
            <w:r w:rsidRPr="00291595">
              <w:rPr>
                <w:rFonts w:ascii="Arial" w:hAnsi="Arial" w:cs="Arial"/>
                <w:szCs w:val="22"/>
              </w:rPr>
              <w:br/>
              <w:t xml:space="preserve">Telephone number: </w:t>
            </w:r>
            <w:r>
              <w:rPr>
                <w:rFonts w:ascii="Arial" w:hAnsi="Arial" w:cs="Arial"/>
                <w:szCs w:val="22"/>
              </w:rPr>
              <w:t>08000113764</w:t>
            </w:r>
            <w:r w:rsidRPr="00291595">
              <w:rPr>
                <w:rFonts w:ascii="Arial" w:hAnsi="Arial" w:cs="Arial"/>
                <w:szCs w:val="22"/>
              </w:rPr>
              <w:br/>
              <w:t xml:space="preserve">Email: </w:t>
            </w:r>
            <w:r>
              <w:rPr>
                <w:rFonts w:ascii="Arial" w:hAnsi="Arial" w:cs="Arial"/>
                <w:szCs w:val="22"/>
              </w:rPr>
              <w:t>prevent@gloucestershire.pnn.police.uk</w:t>
            </w:r>
          </w:p>
          <w:p w14:paraId="0B90A576" w14:textId="74C78EE6" w:rsidR="00AF58AD" w:rsidRPr="00CE6D72" w:rsidRDefault="00AF58AD" w:rsidP="00AF58AD">
            <w:pPr>
              <w:pStyle w:val="Tabletext"/>
              <w:rPr>
                <w:rFonts w:ascii="Arial" w:hAnsi="Arial" w:cs="Arial"/>
                <w:szCs w:val="22"/>
              </w:rPr>
            </w:pPr>
            <w:r w:rsidRPr="00291595">
              <w:rPr>
                <w:rStyle w:val="Bold"/>
                <w:rFonts w:ascii="Arial" w:hAnsi="Arial" w:cs="Arial"/>
                <w:szCs w:val="22"/>
              </w:rPr>
              <w:t>Non-emergency DfE advice</w:t>
            </w:r>
            <w:r w:rsidRPr="00291595">
              <w:rPr>
                <w:rStyle w:val="Bold"/>
                <w:rFonts w:ascii="Arial" w:hAnsi="Arial" w:cs="Arial"/>
                <w:szCs w:val="22"/>
              </w:rPr>
              <w:br/>
            </w:r>
            <w:r w:rsidRPr="00291595">
              <w:rPr>
                <w:rFonts w:ascii="Arial" w:hAnsi="Arial" w:cs="Arial"/>
                <w:szCs w:val="22"/>
              </w:rPr>
              <w:t>020 7340 7264</w:t>
            </w:r>
            <w:r w:rsidRPr="00291595">
              <w:rPr>
                <w:rFonts w:ascii="Arial" w:hAnsi="Arial" w:cs="Arial"/>
                <w:szCs w:val="22"/>
              </w:rPr>
              <w:br/>
            </w:r>
            <w:hyperlink r:id="rId18" w:history="1">
              <w:r w:rsidRPr="00291595">
                <w:rPr>
                  <w:rStyle w:val="Hyperlink"/>
                  <w:rFonts w:ascii="Arial" w:hAnsi="Arial" w:cs="Arial"/>
                  <w:color w:val="4F81BD" w:themeColor="accent1"/>
                </w:rPr>
                <w:t>counter-extremism@education.gsi.gov.uk</w:t>
              </w:r>
            </w:hyperlink>
          </w:p>
        </w:tc>
      </w:tr>
      <w:tr w:rsidR="00AF58AD" w:rsidRPr="00CE6D72" w14:paraId="47CE0761" w14:textId="77777777" w:rsidTr="00287818">
        <w:trPr>
          <w:cantSplit/>
        </w:trPr>
        <w:tc>
          <w:tcPr>
            <w:tcW w:w="3402" w:type="dxa"/>
          </w:tcPr>
          <w:p w14:paraId="73738D38" w14:textId="0B852079" w:rsidR="00AF58AD" w:rsidRPr="00CE6D72" w:rsidRDefault="00AF58AD" w:rsidP="00AF58AD">
            <w:pPr>
              <w:pStyle w:val="TableHeading"/>
              <w:rPr>
                <w:rFonts w:ascii="Arial" w:hAnsi="Arial" w:cs="Arial"/>
                <w:sz w:val="22"/>
                <w:szCs w:val="22"/>
              </w:rPr>
            </w:pPr>
            <w:r>
              <w:rPr>
                <w:rFonts w:ascii="Arial" w:hAnsi="Arial" w:cs="Arial"/>
                <w:sz w:val="22"/>
                <w:szCs w:val="22"/>
              </w:rPr>
              <w:t xml:space="preserve">Gloucestershire </w:t>
            </w:r>
            <w:r w:rsidRPr="00CE6D72">
              <w:rPr>
                <w:rFonts w:ascii="Arial" w:hAnsi="Arial" w:cs="Arial"/>
                <w:sz w:val="22"/>
                <w:szCs w:val="22"/>
              </w:rPr>
              <w:t>Virtual School</w:t>
            </w:r>
          </w:p>
        </w:tc>
        <w:tc>
          <w:tcPr>
            <w:tcW w:w="5954" w:type="dxa"/>
          </w:tcPr>
          <w:p w14:paraId="32FDA5CA" w14:textId="0D3B7716" w:rsidR="00AF58AD" w:rsidRPr="00CE6D72" w:rsidRDefault="00AF58AD" w:rsidP="00AF58AD">
            <w:pPr>
              <w:pStyle w:val="Tabletext"/>
              <w:rPr>
                <w:rFonts w:ascii="Arial" w:hAnsi="Arial" w:cs="Arial"/>
                <w:szCs w:val="22"/>
              </w:rPr>
            </w:pPr>
            <w:r>
              <w:rPr>
                <w:rFonts w:ascii="Arial" w:hAnsi="Arial" w:cs="Arial"/>
                <w:szCs w:val="22"/>
              </w:rPr>
              <w:t>Please contact the school for details</w:t>
            </w:r>
          </w:p>
        </w:tc>
      </w:tr>
      <w:tr w:rsidR="00AF58AD" w:rsidRPr="00CE6D72" w14:paraId="159336B2" w14:textId="77777777" w:rsidTr="00287818">
        <w:trPr>
          <w:cantSplit/>
        </w:trPr>
        <w:tc>
          <w:tcPr>
            <w:tcW w:w="3402" w:type="dxa"/>
          </w:tcPr>
          <w:p w14:paraId="45FDFBA4" w14:textId="77777777" w:rsidR="00AF58AD" w:rsidRPr="00CE6D72" w:rsidRDefault="00AF58AD" w:rsidP="00AF58AD">
            <w:pPr>
              <w:pStyle w:val="TableHeading"/>
              <w:rPr>
                <w:rFonts w:ascii="Arial" w:hAnsi="Arial" w:cs="Arial"/>
                <w:sz w:val="22"/>
                <w:szCs w:val="22"/>
              </w:rPr>
            </w:pPr>
            <w:r w:rsidRPr="00CE6D72">
              <w:rPr>
                <w:rFonts w:ascii="Arial" w:hAnsi="Arial" w:cs="Arial"/>
                <w:sz w:val="22"/>
                <w:szCs w:val="22"/>
              </w:rPr>
              <w:t>UK Safer Internet Centre</w:t>
            </w:r>
          </w:p>
        </w:tc>
        <w:tc>
          <w:tcPr>
            <w:tcW w:w="5954" w:type="dxa"/>
          </w:tcPr>
          <w:p w14:paraId="3BAB8F88" w14:textId="77777777" w:rsidR="00AF58AD" w:rsidRPr="00CE6D72" w:rsidRDefault="00AF58AD" w:rsidP="00AF58AD">
            <w:pPr>
              <w:pStyle w:val="Tabletext"/>
              <w:rPr>
                <w:rFonts w:ascii="Arial" w:hAnsi="Arial" w:cs="Arial"/>
                <w:szCs w:val="22"/>
              </w:rPr>
            </w:pPr>
            <w:r w:rsidRPr="00CE6D72">
              <w:rPr>
                <w:rFonts w:ascii="Arial" w:hAnsi="Arial" w:cs="Arial"/>
                <w:szCs w:val="22"/>
              </w:rPr>
              <w:t>0344 381 4772</w:t>
            </w:r>
          </w:p>
          <w:p w14:paraId="3FAE1CCA" w14:textId="77777777" w:rsidR="00AF58AD" w:rsidRPr="00CE6D72" w:rsidRDefault="00AF58AD" w:rsidP="00AF58AD">
            <w:pPr>
              <w:pStyle w:val="Tabletext"/>
              <w:rPr>
                <w:rFonts w:ascii="Arial" w:hAnsi="Arial" w:cs="Arial"/>
                <w:szCs w:val="22"/>
              </w:rPr>
            </w:pPr>
            <w:hyperlink r:id="rId19" w:history="1">
              <w:r w:rsidRPr="00CE6D72">
                <w:rPr>
                  <w:rStyle w:val="Hyperlink"/>
                  <w:rFonts w:ascii="Arial" w:hAnsi="Arial" w:cs="Arial"/>
                  <w:color w:val="4F81BD" w:themeColor="accent1"/>
                </w:rPr>
                <w:t>helpline@saferinternet.org.uk</w:t>
              </w:r>
            </w:hyperlink>
          </w:p>
        </w:tc>
      </w:tr>
      <w:tr w:rsidR="00AF58AD" w:rsidRPr="00CE6D72" w14:paraId="5731023D" w14:textId="77777777" w:rsidTr="00287818">
        <w:trPr>
          <w:cantSplit/>
        </w:trPr>
        <w:tc>
          <w:tcPr>
            <w:tcW w:w="3402" w:type="dxa"/>
          </w:tcPr>
          <w:p w14:paraId="450EF3C6" w14:textId="3AD6ED06" w:rsidR="00AF58AD" w:rsidRPr="00CE6D72" w:rsidRDefault="00AF58AD" w:rsidP="00AF58AD">
            <w:pPr>
              <w:pStyle w:val="TableHeading"/>
              <w:rPr>
                <w:rFonts w:ascii="Arial" w:hAnsi="Arial" w:cs="Arial"/>
              </w:rPr>
            </w:pPr>
            <w:r w:rsidRPr="0094431D">
              <w:rPr>
                <w:rFonts w:ascii="Arial" w:hAnsi="Arial" w:cs="Arial"/>
              </w:rPr>
              <w:t>NSPCC Helplines</w:t>
            </w:r>
          </w:p>
        </w:tc>
        <w:tc>
          <w:tcPr>
            <w:tcW w:w="5954" w:type="dxa"/>
          </w:tcPr>
          <w:p w14:paraId="624FE0BC" w14:textId="77777777" w:rsidR="00AF58AD" w:rsidRPr="0094431D" w:rsidRDefault="00AF58AD" w:rsidP="00AF58AD">
            <w:pPr>
              <w:pStyle w:val="Tabletext"/>
              <w:rPr>
                <w:rFonts w:ascii="Arial" w:hAnsi="Arial" w:cs="Arial"/>
              </w:rPr>
            </w:pPr>
            <w:r w:rsidRPr="0094431D">
              <w:rPr>
                <w:rFonts w:ascii="Arial" w:hAnsi="Arial" w:cs="Arial"/>
              </w:rPr>
              <w:t xml:space="preserve">Whistleblowing </w:t>
            </w:r>
          </w:p>
          <w:p w14:paraId="2D6D792B" w14:textId="77777777" w:rsidR="00AF58AD" w:rsidRPr="0094431D" w:rsidRDefault="00AF58AD" w:rsidP="00AF58AD">
            <w:pPr>
              <w:pStyle w:val="Tabletext"/>
              <w:rPr>
                <w:rFonts w:ascii="Arial" w:hAnsi="Arial" w:cs="Arial"/>
              </w:rPr>
            </w:pPr>
            <w:r w:rsidRPr="0094431D">
              <w:rPr>
                <w:rFonts w:ascii="Arial" w:hAnsi="Arial" w:cs="Arial"/>
              </w:rPr>
              <w:t>Telephone: 0800 028 0285</w:t>
            </w:r>
          </w:p>
          <w:p w14:paraId="5BCE3D89" w14:textId="77777777" w:rsidR="00AF58AD" w:rsidRPr="0094431D" w:rsidRDefault="00AF58AD" w:rsidP="00AF58AD">
            <w:pPr>
              <w:pStyle w:val="Tabletext"/>
              <w:rPr>
                <w:rFonts w:ascii="Arial" w:hAnsi="Arial" w:cs="Arial"/>
                <w:color w:val="4F81BD" w:themeColor="accent1"/>
              </w:rPr>
            </w:pPr>
            <w:r w:rsidRPr="0094431D">
              <w:rPr>
                <w:rFonts w:ascii="Arial" w:hAnsi="Arial" w:cs="Arial"/>
              </w:rPr>
              <w:t xml:space="preserve">Email: </w:t>
            </w:r>
            <w:hyperlink r:id="rId20" w:history="1">
              <w:r w:rsidRPr="0094431D">
                <w:rPr>
                  <w:rStyle w:val="Hyperlink"/>
                  <w:rFonts w:ascii="Arial" w:hAnsi="Arial" w:cs="Arial"/>
                  <w:color w:val="4F81BD" w:themeColor="accent1"/>
                </w:rPr>
                <w:t>help@nspcc.org.uk</w:t>
              </w:r>
            </w:hyperlink>
          </w:p>
          <w:p w14:paraId="121BA596" w14:textId="77777777" w:rsidR="00AF58AD" w:rsidRPr="0094431D" w:rsidRDefault="00AF58AD" w:rsidP="00AF58AD">
            <w:pPr>
              <w:pStyle w:val="Tabletext"/>
            </w:pPr>
            <w:hyperlink r:id="rId21" w:history="1">
              <w:r w:rsidRPr="0094431D">
                <w:rPr>
                  <w:rStyle w:val="Hyperlink"/>
                  <w:rFonts w:ascii="Arial" w:hAnsi="Arial" w:cs="Arial"/>
                  <w:color w:val="4F81BD" w:themeColor="accent1"/>
                </w:rPr>
                <w:t>https://www.nspcc.org.uk/what-is-child-abuse/types-of-abuse/</w:t>
              </w:r>
            </w:hyperlink>
          </w:p>
          <w:p w14:paraId="49AC25C9" w14:textId="77777777" w:rsidR="00AF58AD" w:rsidRPr="0094431D" w:rsidRDefault="00AF58AD" w:rsidP="00AF58AD">
            <w:pPr>
              <w:pStyle w:val="Tabletext"/>
            </w:pPr>
          </w:p>
          <w:p w14:paraId="6C3275FF" w14:textId="77777777" w:rsidR="00AF58AD" w:rsidRPr="003F197C" w:rsidRDefault="00AF58AD" w:rsidP="00AF58AD">
            <w:pPr>
              <w:pStyle w:val="Tabletext"/>
              <w:rPr>
                <w:rFonts w:ascii="Arial" w:hAnsi="Arial" w:cs="Arial"/>
              </w:rPr>
            </w:pPr>
            <w:r w:rsidRPr="003F197C">
              <w:rPr>
                <w:rFonts w:ascii="Arial" w:hAnsi="Arial" w:cs="Arial"/>
              </w:rPr>
              <w:t xml:space="preserve">FGM </w:t>
            </w:r>
          </w:p>
          <w:p w14:paraId="66E599A4" w14:textId="77777777" w:rsidR="00AF58AD" w:rsidRPr="003F197C" w:rsidRDefault="00AF58AD" w:rsidP="00AF58AD">
            <w:pPr>
              <w:pStyle w:val="Tabletext"/>
              <w:rPr>
                <w:rFonts w:ascii="Arial" w:hAnsi="Arial" w:cs="Arial"/>
              </w:rPr>
            </w:pPr>
            <w:r w:rsidRPr="003F197C">
              <w:rPr>
                <w:rFonts w:ascii="Arial" w:hAnsi="Arial" w:cs="Arial"/>
              </w:rPr>
              <w:t>Telephone: 0800 028 3550</w:t>
            </w:r>
          </w:p>
          <w:p w14:paraId="114418E6" w14:textId="77777777" w:rsidR="00AF58AD" w:rsidRPr="003F197C" w:rsidRDefault="00AF58AD" w:rsidP="00AF58AD">
            <w:pPr>
              <w:pStyle w:val="Tabletext"/>
              <w:rPr>
                <w:rFonts w:ascii="Arial" w:hAnsi="Arial" w:cs="Arial"/>
              </w:rPr>
            </w:pPr>
            <w:r w:rsidRPr="003F197C">
              <w:rPr>
                <w:rFonts w:ascii="Arial" w:hAnsi="Arial" w:cs="Arial"/>
              </w:rPr>
              <w:t xml:space="preserve">Email: </w:t>
            </w:r>
            <w:hyperlink r:id="rId22" w:history="1">
              <w:r w:rsidRPr="003F197C">
                <w:rPr>
                  <w:rStyle w:val="Hyperlink"/>
                  <w:rFonts w:ascii="Arial" w:hAnsi="Arial" w:cs="Arial"/>
                  <w:b/>
                  <w:bCs/>
                </w:rPr>
                <w:t>FGM</w:t>
              </w:r>
            </w:hyperlink>
            <w:hyperlink r:id="rId23" w:history="1">
              <w:r w:rsidRPr="003F197C">
                <w:rPr>
                  <w:rStyle w:val="Hyperlink"/>
                  <w:rFonts w:ascii="Arial" w:hAnsi="Arial" w:cs="Arial"/>
                  <w:b/>
                  <w:bCs/>
                </w:rPr>
                <w:t>.Help@nspcc.org.</w:t>
              </w:r>
            </w:hyperlink>
            <w:hyperlink r:id="rId24" w:history="1">
              <w:r w:rsidRPr="003F197C">
                <w:rPr>
                  <w:rStyle w:val="Hyperlink"/>
                  <w:rFonts w:ascii="Arial" w:hAnsi="Arial" w:cs="Arial"/>
                  <w:b/>
                  <w:bCs/>
                </w:rPr>
                <w:t>uk</w:t>
              </w:r>
            </w:hyperlink>
          </w:p>
          <w:p w14:paraId="7C7BEDBE" w14:textId="77777777" w:rsidR="00AF58AD" w:rsidRPr="003F197C" w:rsidRDefault="00AF58AD" w:rsidP="00AF58AD">
            <w:pPr>
              <w:pStyle w:val="Tabletext"/>
              <w:rPr>
                <w:rFonts w:ascii="Arial" w:hAnsi="Arial" w:cs="Arial"/>
                <w:b/>
                <w:bCs/>
                <w:u w:val="single"/>
              </w:rPr>
            </w:pPr>
          </w:p>
          <w:p w14:paraId="395C8916" w14:textId="77777777" w:rsidR="00AF58AD" w:rsidRPr="003F197C" w:rsidRDefault="00AF58AD" w:rsidP="00AF58AD">
            <w:pPr>
              <w:pStyle w:val="Tabletext"/>
              <w:rPr>
                <w:rFonts w:ascii="Arial" w:hAnsi="Arial" w:cs="Arial"/>
                <w:b/>
                <w:bCs/>
                <w:u w:val="single"/>
              </w:rPr>
            </w:pPr>
            <w:r w:rsidRPr="003F197C">
              <w:rPr>
                <w:rFonts w:ascii="Arial" w:hAnsi="Arial" w:cs="Arial"/>
                <w:b/>
                <w:bCs/>
                <w:u w:val="single"/>
              </w:rPr>
              <w:t>Child Exploitation</w:t>
            </w:r>
          </w:p>
          <w:p w14:paraId="69AAC413" w14:textId="2E03DC99" w:rsidR="00AF58AD" w:rsidRPr="00CE6D72" w:rsidRDefault="00AF58AD" w:rsidP="00AF58AD">
            <w:pPr>
              <w:pStyle w:val="Tabletext"/>
              <w:rPr>
                <w:rFonts w:ascii="Arial" w:hAnsi="Arial" w:cs="Arial"/>
              </w:rPr>
            </w:pPr>
            <w:r w:rsidRPr="003F197C">
              <w:rPr>
                <w:rFonts w:ascii="Arial" w:hAnsi="Arial" w:cs="Arial"/>
              </w:rPr>
              <w:t xml:space="preserve">Telephone </w:t>
            </w:r>
            <w:hyperlink r:id="rId25" w:history="1">
              <w:r w:rsidRPr="003F197C">
                <w:rPr>
                  <w:rStyle w:val="Hyperlink"/>
                  <w:rFonts w:ascii="Arial" w:hAnsi="Arial" w:cs="Arial"/>
                  <w:u w:val="none"/>
                </w:rPr>
                <w:t>0808 800 5000</w:t>
              </w:r>
            </w:hyperlink>
          </w:p>
        </w:tc>
      </w:tr>
      <w:tr w:rsidR="00AF58AD" w:rsidRPr="00CE6D72" w14:paraId="683B450A" w14:textId="77777777" w:rsidTr="00287818">
        <w:trPr>
          <w:cantSplit/>
        </w:trPr>
        <w:tc>
          <w:tcPr>
            <w:tcW w:w="3402" w:type="dxa"/>
          </w:tcPr>
          <w:p w14:paraId="4BA5FED0" w14:textId="77777777" w:rsidR="00AF58AD" w:rsidRPr="00CE6D72" w:rsidRDefault="00AF58AD" w:rsidP="00AF58AD">
            <w:pPr>
              <w:pStyle w:val="TableHeading"/>
              <w:rPr>
                <w:rFonts w:ascii="Arial" w:hAnsi="Arial" w:cs="Arial"/>
              </w:rPr>
            </w:pPr>
            <w:r w:rsidRPr="00CE6D72">
              <w:rPr>
                <w:rFonts w:ascii="Arial" w:hAnsi="Arial" w:cs="Arial"/>
              </w:rPr>
              <w:lastRenderedPageBreak/>
              <w:t>NSPCC whistleblowing helpline</w:t>
            </w:r>
          </w:p>
        </w:tc>
        <w:tc>
          <w:tcPr>
            <w:tcW w:w="5954" w:type="dxa"/>
          </w:tcPr>
          <w:p w14:paraId="3A2D5B96" w14:textId="77777777" w:rsidR="00AF58AD" w:rsidRPr="00CE6D72" w:rsidRDefault="00AF58AD" w:rsidP="00AF58AD">
            <w:pPr>
              <w:pStyle w:val="Tabletext"/>
              <w:rPr>
                <w:rFonts w:ascii="Arial" w:hAnsi="Arial" w:cs="Arial"/>
              </w:rPr>
            </w:pPr>
            <w:r w:rsidRPr="00CE6D72">
              <w:rPr>
                <w:rFonts w:ascii="Arial" w:hAnsi="Arial" w:cs="Arial"/>
              </w:rPr>
              <w:t>Weston House</w:t>
            </w:r>
            <w:r w:rsidRPr="00CE6D72">
              <w:rPr>
                <w:rFonts w:ascii="Arial" w:hAnsi="Arial" w:cs="Arial"/>
              </w:rPr>
              <w:br/>
              <w:t>42 Curtain Road</w:t>
            </w:r>
            <w:r w:rsidRPr="00CE6D72">
              <w:rPr>
                <w:rFonts w:ascii="Arial" w:hAnsi="Arial" w:cs="Arial"/>
              </w:rPr>
              <w:br/>
              <w:t>London</w:t>
            </w:r>
            <w:r w:rsidRPr="00CE6D72">
              <w:rPr>
                <w:rFonts w:ascii="Arial" w:hAnsi="Arial" w:cs="Arial"/>
              </w:rPr>
              <w:br/>
              <w:t>EC2A 3NH</w:t>
            </w:r>
          </w:p>
          <w:p w14:paraId="791F6427" w14:textId="77777777" w:rsidR="00AF58AD" w:rsidRPr="00CE6D72" w:rsidRDefault="00AF58AD" w:rsidP="00AF58AD">
            <w:pPr>
              <w:pStyle w:val="Tabletext"/>
              <w:rPr>
                <w:rFonts w:ascii="Arial" w:hAnsi="Arial" w:cs="Arial"/>
              </w:rPr>
            </w:pPr>
          </w:p>
          <w:p w14:paraId="44522421" w14:textId="77777777" w:rsidR="00AF58AD" w:rsidRPr="00CE6D72" w:rsidRDefault="00AF58AD" w:rsidP="00AF58AD">
            <w:pPr>
              <w:pStyle w:val="Tabletext"/>
              <w:rPr>
                <w:rFonts w:ascii="Arial" w:hAnsi="Arial" w:cs="Arial"/>
              </w:rPr>
            </w:pPr>
            <w:r w:rsidRPr="00CE6D72">
              <w:rPr>
                <w:rFonts w:ascii="Arial" w:hAnsi="Arial" w:cs="Arial"/>
              </w:rPr>
              <w:t>Telephone: 0800 028 0285</w:t>
            </w:r>
          </w:p>
          <w:p w14:paraId="1E40D87D" w14:textId="77777777" w:rsidR="00AF58AD" w:rsidRPr="00CE6D72" w:rsidRDefault="00AF58AD" w:rsidP="00AF58AD">
            <w:pPr>
              <w:pStyle w:val="Tabletext"/>
              <w:rPr>
                <w:rFonts w:ascii="Arial" w:hAnsi="Arial" w:cs="Arial"/>
                <w:color w:val="4F81BD" w:themeColor="accent1"/>
              </w:rPr>
            </w:pPr>
            <w:r w:rsidRPr="00CE6D72">
              <w:rPr>
                <w:rFonts w:ascii="Arial" w:hAnsi="Arial" w:cs="Arial"/>
              </w:rPr>
              <w:t xml:space="preserve">Email: </w:t>
            </w:r>
            <w:hyperlink r:id="rId26" w:history="1">
              <w:r w:rsidRPr="00CE6D72">
                <w:rPr>
                  <w:rStyle w:val="Hyperlink"/>
                  <w:rFonts w:ascii="Arial" w:hAnsi="Arial" w:cs="Arial"/>
                  <w:color w:val="4F81BD" w:themeColor="accent1"/>
                </w:rPr>
                <w:t>help@nspcc.org.uk</w:t>
              </w:r>
            </w:hyperlink>
          </w:p>
          <w:p w14:paraId="38BDE65D" w14:textId="77777777" w:rsidR="00AF58AD" w:rsidRPr="00CE6D72" w:rsidRDefault="00AF58AD" w:rsidP="00AF58AD">
            <w:pPr>
              <w:pStyle w:val="Tabletext"/>
              <w:rPr>
                <w:rFonts w:ascii="Arial" w:hAnsi="Arial" w:cs="Arial"/>
              </w:rPr>
            </w:pPr>
            <w:hyperlink r:id="rId27" w:history="1">
              <w:r w:rsidRPr="00CE6D72">
                <w:rPr>
                  <w:rStyle w:val="Hyperlink"/>
                  <w:rFonts w:ascii="Arial" w:hAnsi="Arial" w:cs="Arial"/>
                  <w:color w:val="4F81BD" w:themeColor="accent1"/>
                </w:rPr>
                <w:t>https://www.nspcc.org.uk/what-is-child-abuse/types-of-abuse/</w:t>
              </w:r>
            </w:hyperlink>
            <w:r w:rsidRPr="00CE6D72">
              <w:rPr>
                <w:rFonts w:ascii="Arial" w:hAnsi="Arial" w:cs="Arial"/>
                <w:color w:val="4F81BD" w:themeColor="accent1"/>
              </w:rPr>
              <w:t xml:space="preserve"> </w:t>
            </w:r>
          </w:p>
        </w:tc>
      </w:tr>
      <w:tr w:rsidR="00AF58AD" w:rsidRPr="00CE6D72" w14:paraId="713794CF" w14:textId="77777777" w:rsidTr="00287818">
        <w:trPr>
          <w:cantSplit/>
        </w:trPr>
        <w:tc>
          <w:tcPr>
            <w:tcW w:w="3402" w:type="dxa"/>
          </w:tcPr>
          <w:p w14:paraId="44D486DF" w14:textId="77777777" w:rsidR="00AF58AD" w:rsidRPr="00CE6D72" w:rsidRDefault="00AF58AD" w:rsidP="00AF58AD">
            <w:pPr>
              <w:pStyle w:val="TableHeading"/>
              <w:rPr>
                <w:rFonts w:ascii="Arial" w:hAnsi="Arial" w:cs="Arial"/>
              </w:rPr>
            </w:pPr>
            <w:r w:rsidRPr="00CE6D72">
              <w:rPr>
                <w:rFonts w:ascii="Arial" w:hAnsi="Arial" w:cs="Arial"/>
              </w:rPr>
              <w:t>Reporting serious wrongdoing to the Education and Skills Funding Agency</w:t>
            </w:r>
          </w:p>
        </w:tc>
        <w:tc>
          <w:tcPr>
            <w:tcW w:w="5954" w:type="dxa"/>
          </w:tcPr>
          <w:p w14:paraId="2846E49E" w14:textId="77777777" w:rsidR="00AF58AD" w:rsidRPr="00CE6D72" w:rsidRDefault="00AF58AD" w:rsidP="00AF58AD">
            <w:pPr>
              <w:pStyle w:val="Tabletext"/>
              <w:rPr>
                <w:rFonts w:ascii="Arial" w:hAnsi="Arial" w:cs="Arial"/>
              </w:rPr>
            </w:pPr>
            <w:r w:rsidRPr="00CE6D72">
              <w:rPr>
                <w:rFonts w:ascii="Arial" w:hAnsi="Arial" w:cs="Arial"/>
              </w:rPr>
              <w:t xml:space="preserve">For further guidance please see: </w:t>
            </w:r>
          </w:p>
          <w:p w14:paraId="42BD3F70" w14:textId="77777777" w:rsidR="00AF58AD" w:rsidRPr="00CE6D72" w:rsidRDefault="00AF58AD" w:rsidP="00AF58AD">
            <w:pPr>
              <w:pStyle w:val="Tabletext"/>
              <w:rPr>
                <w:rFonts w:ascii="Arial" w:hAnsi="Arial" w:cs="Arial"/>
              </w:rPr>
            </w:pPr>
            <w:hyperlink r:id="rId28" w:history="1">
              <w:r w:rsidRPr="00CE6D72">
                <w:rPr>
                  <w:rStyle w:val="Hyperlink"/>
                  <w:rFonts w:ascii="Arial" w:hAnsi="Arial" w:cs="Arial"/>
                  <w:color w:val="4F81BD" w:themeColor="accent1"/>
                </w:rPr>
                <w:t>https://www.gov.uk/guidance/how-esfa-handles-whistleblowing-disclosures</w:t>
              </w:r>
            </w:hyperlink>
          </w:p>
        </w:tc>
      </w:tr>
      <w:tr w:rsidR="00AF58AD" w:rsidRPr="00CE6D72" w14:paraId="267CF5D7" w14:textId="77777777" w:rsidTr="00287818">
        <w:trPr>
          <w:cantSplit/>
        </w:trPr>
        <w:tc>
          <w:tcPr>
            <w:tcW w:w="3402" w:type="dxa"/>
          </w:tcPr>
          <w:p w14:paraId="7C54C354" w14:textId="77777777" w:rsidR="00AF58AD" w:rsidRPr="00CE6D72" w:rsidRDefault="00AF58AD" w:rsidP="00AF58AD">
            <w:pPr>
              <w:pStyle w:val="Tabletext"/>
              <w:rPr>
                <w:rFonts w:ascii="Arial" w:hAnsi="Arial" w:cs="Arial"/>
                <w:b/>
                <w:bCs/>
              </w:rPr>
            </w:pPr>
            <w:r w:rsidRPr="00CE6D72">
              <w:rPr>
                <w:rFonts w:ascii="Arial" w:hAnsi="Arial" w:cs="Arial"/>
                <w:b/>
                <w:bCs/>
              </w:rPr>
              <w:t>Report Abuse in Education helpline</w:t>
            </w:r>
          </w:p>
        </w:tc>
        <w:tc>
          <w:tcPr>
            <w:tcW w:w="5954" w:type="dxa"/>
          </w:tcPr>
          <w:p w14:paraId="5AD670B7" w14:textId="77777777" w:rsidR="00AF58AD" w:rsidRPr="00CE6D72" w:rsidRDefault="00AF58AD" w:rsidP="00AF58AD">
            <w:pPr>
              <w:pStyle w:val="Tabletext"/>
              <w:rPr>
                <w:rFonts w:ascii="Arial" w:hAnsi="Arial" w:cs="Arial"/>
              </w:rPr>
            </w:pPr>
            <w:r w:rsidRPr="00CE6D72">
              <w:rPr>
                <w:rFonts w:ascii="Arial" w:hAnsi="Arial" w:cs="Arial"/>
              </w:rPr>
              <w:t xml:space="preserve">A dedicated helpline for children and young people who have experienced abuse at school, and for worried adults and professionals that need support and guidance, including for non-recent abuse. </w:t>
            </w:r>
          </w:p>
          <w:p w14:paraId="6FAEF86A" w14:textId="77777777" w:rsidR="00AF58AD" w:rsidRPr="00CE6D72" w:rsidRDefault="00AF58AD" w:rsidP="00AF58AD">
            <w:pPr>
              <w:pStyle w:val="Tabletext"/>
              <w:rPr>
                <w:rFonts w:ascii="Arial" w:hAnsi="Arial" w:cs="Arial"/>
              </w:rPr>
            </w:pPr>
            <w:r w:rsidRPr="00CE6D72">
              <w:rPr>
                <w:rFonts w:ascii="Arial" w:hAnsi="Arial" w:cs="Arial"/>
              </w:rPr>
              <w:t xml:space="preserve">0800 136 663 or email </w:t>
            </w:r>
            <w:r w:rsidRPr="00CE6D72">
              <w:rPr>
                <w:rFonts w:ascii="Arial" w:hAnsi="Arial" w:cs="Arial"/>
                <w:color w:val="4F81BD" w:themeColor="accent1"/>
              </w:rPr>
              <w:t>help@nspcc.org.uk</w:t>
            </w:r>
          </w:p>
        </w:tc>
      </w:tr>
    </w:tbl>
    <w:p w14:paraId="674B22EB" w14:textId="77777777" w:rsidR="000A6753" w:rsidRDefault="000A6753" w:rsidP="000A6753">
      <w:bookmarkStart w:id="5" w:name="4_Time_scales"/>
      <w:bookmarkEnd w:id="5"/>
    </w:p>
    <w:p w14:paraId="49E02E19" w14:textId="77777777" w:rsidR="000A6753" w:rsidRDefault="000A6753" w:rsidP="000A6753"/>
    <w:p w14:paraId="3C2EC07E" w14:textId="77777777" w:rsidR="000A6753" w:rsidRDefault="000A6753" w:rsidP="000A6753"/>
    <w:p w14:paraId="2F580DEA" w14:textId="77777777" w:rsidR="000A6753" w:rsidRDefault="000A6753" w:rsidP="000A6753"/>
    <w:p w14:paraId="79E143EE" w14:textId="77777777" w:rsidR="000A6753" w:rsidRDefault="000A6753" w:rsidP="000A6753"/>
    <w:p w14:paraId="329E25EB" w14:textId="77777777" w:rsidR="000A6753" w:rsidRDefault="000A6753" w:rsidP="000A6753"/>
    <w:p w14:paraId="38ACC1DE" w14:textId="77777777" w:rsidR="000A6753" w:rsidRDefault="000A6753" w:rsidP="000A6753"/>
    <w:p w14:paraId="5B5B48C1" w14:textId="77777777" w:rsidR="000A6753" w:rsidRDefault="000A6753" w:rsidP="000A6753"/>
    <w:p w14:paraId="0666592D" w14:textId="77777777" w:rsidR="000A6753" w:rsidRDefault="000A6753" w:rsidP="000A6753"/>
    <w:p w14:paraId="4EF136E5" w14:textId="77777777" w:rsidR="000A6753" w:rsidRDefault="000A6753" w:rsidP="000A6753"/>
    <w:p w14:paraId="581E6F32" w14:textId="77777777" w:rsidR="000A6753" w:rsidRDefault="000A6753" w:rsidP="000A6753"/>
    <w:p w14:paraId="496CAEC1" w14:textId="77777777" w:rsidR="000A6753" w:rsidRDefault="000A6753" w:rsidP="000A6753"/>
    <w:p w14:paraId="640FD2A9" w14:textId="77777777" w:rsidR="000A6753" w:rsidRDefault="000A6753" w:rsidP="000A6753"/>
    <w:p w14:paraId="1223076D" w14:textId="77777777" w:rsidR="000A6753" w:rsidRDefault="000A6753" w:rsidP="000A6753"/>
    <w:p w14:paraId="15E856B9" w14:textId="77777777" w:rsidR="000A6753" w:rsidRDefault="000A6753" w:rsidP="000A6753"/>
    <w:p w14:paraId="62203B32" w14:textId="77777777" w:rsidR="000A6753" w:rsidRDefault="000A6753" w:rsidP="000A6753"/>
    <w:p w14:paraId="54C2877D" w14:textId="77777777" w:rsidR="000A6753" w:rsidRDefault="000A6753" w:rsidP="000A6753"/>
    <w:p w14:paraId="09B2A1D0" w14:textId="77777777" w:rsidR="000A6753" w:rsidRDefault="000A6753" w:rsidP="000A6753"/>
    <w:p w14:paraId="1AAB9801" w14:textId="77777777" w:rsidR="000A6753" w:rsidRDefault="000A6753" w:rsidP="000A6753"/>
    <w:p w14:paraId="625BB01B" w14:textId="77777777" w:rsidR="000A6753" w:rsidRDefault="000A6753" w:rsidP="000A6753"/>
    <w:p w14:paraId="3233396D" w14:textId="77777777" w:rsidR="000A6753" w:rsidRDefault="000A6753" w:rsidP="000A6753"/>
    <w:p w14:paraId="0D1261F3" w14:textId="77777777" w:rsidR="000A6753" w:rsidRDefault="000A6753" w:rsidP="000A6753"/>
    <w:p w14:paraId="788304FE" w14:textId="77777777" w:rsidR="000A6753" w:rsidRDefault="000A6753" w:rsidP="000A6753"/>
    <w:p w14:paraId="63996830" w14:textId="77777777" w:rsidR="000A6753" w:rsidRDefault="000A6753" w:rsidP="000A6753"/>
    <w:p w14:paraId="7D3B42E9" w14:textId="77777777" w:rsidR="000A6753" w:rsidRDefault="000A6753" w:rsidP="000A6753"/>
    <w:p w14:paraId="6AA33E5E" w14:textId="77777777" w:rsidR="000A6753" w:rsidRDefault="000A6753" w:rsidP="000A6753"/>
    <w:p w14:paraId="753ED2E1" w14:textId="77777777" w:rsidR="000A6753" w:rsidRDefault="000A6753" w:rsidP="000A6753"/>
    <w:p w14:paraId="074BB0C1" w14:textId="77777777" w:rsidR="000A6753" w:rsidRDefault="000A6753" w:rsidP="000A6753"/>
    <w:p w14:paraId="10C69637" w14:textId="77777777" w:rsidR="000A6753" w:rsidRDefault="000A6753" w:rsidP="000A6753"/>
    <w:p w14:paraId="3F497743" w14:textId="77777777" w:rsidR="000A6753" w:rsidRDefault="000A6753" w:rsidP="000A6753"/>
    <w:p w14:paraId="10E26113" w14:textId="77777777" w:rsidR="000A6753" w:rsidRDefault="000A6753" w:rsidP="000A6753"/>
    <w:p w14:paraId="6FC6521E" w14:textId="77777777" w:rsidR="000A6753" w:rsidRPr="00CE6D72" w:rsidRDefault="000A6753" w:rsidP="000A6753"/>
    <w:p w14:paraId="48FBB170" w14:textId="68BC600D" w:rsidR="00B276AE" w:rsidRPr="00523166" w:rsidRDefault="009859CE" w:rsidP="00B276AE">
      <w:pPr>
        <w:pStyle w:val="Heading1"/>
        <w:rPr>
          <w:sz w:val="24"/>
          <w:szCs w:val="24"/>
        </w:rPr>
      </w:pPr>
      <w:bookmarkStart w:id="6" w:name="_Toc225319838"/>
      <w:r w:rsidRPr="00523166">
        <w:rPr>
          <w:sz w:val="24"/>
          <w:szCs w:val="24"/>
        </w:rPr>
        <w:lastRenderedPageBreak/>
        <w:t xml:space="preserve">3 </w:t>
      </w:r>
      <w:r w:rsidR="009E0234" w:rsidRPr="00523166">
        <w:rPr>
          <w:sz w:val="24"/>
          <w:szCs w:val="24"/>
        </w:rPr>
        <w:t>S</w:t>
      </w:r>
      <w:r w:rsidR="007A698E" w:rsidRPr="00523166">
        <w:rPr>
          <w:sz w:val="24"/>
          <w:szCs w:val="24"/>
        </w:rPr>
        <w:t>afeguarding Statement</w:t>
      </w:r>
      <w:bookmarkEnd w:id="6"/>
    </w:p>
    <w:p w14:paraId="43F6616A" w14:textId="77777777" w:rsidR="000A6753" w:rsidRPr="009859CE" w:rsidRDefault="000A6753" w:rsidP="000A6753"/>
    <w:p w14:paraId="3FDEB79E" w14:textId="40C8B930" w:rsidR="00046AD1" w:rsidRDefault="00046AD1" w:rsidP="00AA087D">
      <w:pPr>
        <w:ind w:left="426"/>
      </w:pPr>
      <w:r w:rsidRPr="00CE6D72">
        <w:t>Safeguarding</w:t>
      </w:r>
      <w:r w:rsidR="006F69E1" w:rsidRPr="00CE6D72">
        <w:t xml:space="preserve"> is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32A0D8EC" w14:textId="77777777" w:rsidR="003205DF" w:rsidRPr="00CE6D72" w:rsidRDefault="003205DF" w:rsidP="003205DF">
      <w:pPr>
        <w:rPr>
          <w:b/>
        </w:rPr>
      </w:pPr>
    </w:p>
    <w:p w14:paraId="733440EF" w14:textId="77777777" w:rsidR="00AF58AD" w:rsidRDefault="0070550C" w:rsidP="00AF58AD">
      <w:pPr>
        <w:ind w:left="426"/>
      </w:pPr>
      <w:r w:rsidRPr="00CE6D72">
        <w:t>At Reach South Academy Trust, safeguarding means protecting our Children and Young People (CYP) from harm (including inside and outside of school, home and online), so they can thrive in a safe, supportive environment. We prioritise early intervention and staff will act promptly and appropriately to concerns. </w:t>
      </w:r>
    </w:p>
    <w:p w14:paraId="7F58AAD7" w14:textId="77777777" w:rsidR="00AF58AD" w:rsidRDefault="00AF58AD" w:rsidP="00AF58AD">
      <w:pPr>
        <w:ind w:left="426"/>
      </w:pPr>
    </w:p>
    <w:p w14:paraId="5321233A" w14:textId="36ABFEBF" w:rsidR="00AF58AD" w:rsidRPr="00AF58AD" w:rsidRDefault="00AF58AD" w:rsidP="00AF58AD">
      <w:pPr>
        <w:ind w:left="426"/>
        <w:rPr>
          <w:b/>
        </w:rPr>
      </w:pPr>
      <w:r w:rsidRPr="00CE6D72">
        <w:t xml:space="preserve">At </w:t>
      </w:r>
      <w:r w:rsidRPr="00D8156E">
        <w:t>The Peak Academy</w:t>
      </w:r>
      <w:r>
        <w:t xml:space="preserve"> </w:t>
      </w:r>
      <w:r w:rsidRPr="00CE6D72">
        <w:t xml:space="preserve">this means prioritising and understanding our school context, local context and the needs of our CYP and families. This includes </w:t>
      </w:r>
      <w:r w:rsidRPr="006077C9">
        <w:t>young people aged 11-16 have primary social, emotional, and mental health (SEMH) needs, along with secondary needs like moderate learning or attachment issues</w:t>
      </w:r>
    </w:p>
    <w:p w14:paraId="518ACC97" w14:textId="066ACF35" w:rsidR="00551ED5" w:rsidRPr="00CE6D72" w:rsidRDefault="00551ED5" w:rsidP="00AA087D">
      <w:pPr>
        <w:ind w:left="426"/>
      </w:pPr>
    </w:p>
    <w:p w14:paraId="478D5A5F" w14:textId="77777777" w:rsidR="003205DF" w:rsidRPr="00CE6D72" w:rsidRDefault="003205DF" w:rsidP="00AA087D">
      <w:pPr>
        <w:ind w:left="426"/>
      </w:pPr>
    </w:p>
    <w:p w14:paraId="54D7A514" w14:textId="77777777" w:rsidR="00551ED5" w:rsidRDefault="00551ED5" w:rsidP="00AA087D">
      <w:pPr>
        <w:ind w:left="426"/>
      </w:pPr>
      <w:r w:rsidRPr="00CE6D72">
        <w:t xml:space="preserve">The purpose of this policy is to provide all stakeholders including employees, volunteers, governors, trustees and visitors with the framework they need to protect CYP and keep them safe at Reach South Academy Trust. </w:t>
      </w:r>
    </w:p>
    <w:p w14:paraId="6C29751F" w14:textId="77777777" w:rsidR="00D63E3F" w:rsidRPr="00CE6D72" w:rsidRDefault="00D63E3F" w:rsidP="00AA087D">
      <w:pPr>
        <w:ind w:left="426"/>
      </w:pPr>
    </w:p>
    <w:p w14:paraId="6FE4E381" w14:textId="77777777" w:rsidR="00551ED5" w:rsidRPr="00CE6D72" w:rsidRDefault="00551ED5" w:rsidP="00AA087D">
      <w:pPr>
        <w:ind w:left="426"/>
      </w:pPr>
      <w:r w:rsidRPr="00CE6D72">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2EE3E64F" w14:textId="77777777" w:rsidR="003205DF" w:rsidRPr="00CE6D72" w:rsidRDefault="003205DF" w:rsidP="00AA087D">
      <w:pPr>
        <w:ind w:left="426"/>
      </w:pPr>
    </w:p>
    <w:p w14:paraId="7EEB447A" w14:textId="3B744BBA" w:rsidR="005B2BC4" w:rsidRDefault="00551ED5" w:rsidP="00AA087D">
      <w:pPr>
        <w:ind w:left="426"/>
      </w:pPr>
      <w:r w:rsidRPr="00CE6D72">
        <w:t xml:space="preserve">This policy is kept up to date, regularly reviewed and is published on the Academy website, a hard copy is available at reception and on request. This policy can be made available in large print or </w:t>
      </w:r>
      <w:proofErr w:type="gramStart"/>
      <w:r w:rsidRPr="00CE6D72">
        <w:t>other</w:t>
      </w:r>
      <w:proofErr w:type="gramEnd"/>
      <w:r w:rsidRPr="00CE6D72">
        <w:t xml:space="preserve"> accessible format if required.</w:t>
      </w:r>
    </w:p>
    <w:p w14:paraId="2DB1DD16" w14:textId="77777777" w:rsidR="00D63E3F" w:rsidRPr="00CE6D72" w:rsidRDefault="00D63E3F" w:rsidP="00AA087D">
      <w:pPr>
        <w:ind w:left="426"/>
      </w:pPr>
    </w:p>
    <w:p w14:paraId="40CE5C3C" w14:textId="6AE58B6F" w:rsidR="00570355" w:rsidRDefault="005B2BC4" w:rsidP="00AA087D">
      <w:pPr>
        <w:ind w:left="426"/>
      </w:pPr>
      <w:r w:rsidRPr="00CE6D72">
        <w:t xml:space="preserve">This </w:t>
      </w:r>
      <w:r w:rsidR="00806876" w:rsidRPr="00CE6D72">
        <w:t xml:space="preserve">policy is agreed and acknowledged </w:t>
      </w:r>
      <w:r w:rsidR="002E16EA" w:rsidRPr="00CE6D72">
        <w:t>from the following key personnel</w:t>
      </w:r>
      <w:r w:rsidR="00003CA6" w:rsidRPr="00CE6D72">
        <w:t xml:space="preserve">, who will ensure the policy </w:t>
      </w:r>
      <w:r w:rsidR="00604B56" w:rsidRPr="00CE6D72">
        <w:t>is implemented by</w:t>
      </w:r>
      <w:r w:rsidR="00003CA6" w:rsidRPr="00CE6D72">
        <w:t xml:space="preserve"> all staff:</w:t>
      </w:r>
      <w:r w:rsidR="002E16EA" w:rsidRPr="00CE6D72">
        <w:t xml:space="preserve"> </w:t>
      </w:r>
    </w:p>
    <w:p w14:paraId="3F8419E3" w14:textId="77777777" w:rsidR="00B66E63" w:rsidRDefault="00B66E63" w:rsidP="00AA087D">
      <w:pPr>
        <w:ind w:left="426"/>
      </w:pPr>
    </w:p>
    <w:p w14:paraId="4714F758" w14:textId="77777777" w:rsidR="005D340C" w:rsidRPr="00CE6D72" w:rsidRDefault="005D340C" w:rsidP="00AA087D">
      <w:pPr>
        <w:ind w:left="426"/>
        <w:rPr>
          <w:sz w:val="20"/>
        </w:rPr>
      </w:pPr>
    </w:p>
    <w:p w14:paraId="15DE2752" w14:textId="77777777" w:rsidR="00AF58AD" w:rsidRDefault="00551ED5" w:rsidP="00AF58AD">
      <w:pPr>
        <w:ind w:left="426"/>
        <w:rPr>
          <w:i/>
          <w:iCs/>
          <w:sz w:val="20"/>
        </w:rPr>
      </w:pPr>
      <w:r w:rsidRPr="00CE6D72">
        <w:rPr>
          <w:i/>
          <w:iCs/>
          <w:sz w:val="20"/>
        </w:rPr>
        <w:t>Reach South Academy Trust</w:t>
      </w:r>
      <w:r w:rsidR="00374D0A" w:rsidRPr="00CE6D72">
        <w:rPr>
          <w:i/>
          <w:iCs/>
          <w:sz w:val="20"/>
        </w:rPr>
        <w:t>’s</w:t>
      </w:r>
      <w:r w:rsidRPr="00CE6D72">
        <w:rPr>
          <w:i/>
          <w:iCs/>
          <w:sz w:val="20"/>
        </w:rPr>
        <w:t xml:space="preserve"> Head of Safeguarding: S</w:t>
      </w:r>
      <w:r w:rsidR="00C74705" w:rsidRPr="00CE6D72">
        <w:rPr>
          <w:i/>
          <w:iCs/>
          <w:sz w:val="20"/>
        </w:rPr>
        <w:t>harna</w:t>
      </w:r>
      <w:r w:rsidRPr="00CE6D72">
        <w:rPr>
          <w:i/>
          <w:iCs/>
          <w:sz w:val="20"/>
        </w:rPr>
        <w:t xml:space="preserve"> Denver</w:t>
      </w:r>
      <w:r w:rsidR="008872C3" w:rsidRPr="00CE6D72">
        <w:rPr>
          <w:i/>
          <w:iCs/>
          <w:sz w:val="20"/>
        </w:rPr>
        <w:t xml:space="preserve"> </w:t>
      </w:r>
    </w:p>
    <w:p w14:paraId="6F8BEEE6" w14:textId="77777777" w:rsidR="00AF58AD" w:rsidRDefault="00AF58AD" w:rsidP="00AF58AD">
      <w:pPr>
        <w:ind w:left="426"/>
        <w:rPr>
          <w:i/>
          <w:iCs/>
          <w:sz w:val="20"/>
        </w:rPr>
      </w:pPr>
    </w:p>
    <w:p w14:paraId="7577D809" w14:textId="77777777" w:rsidR="00AF58AD" w:rsidRDefault="00AF58AD" w:rsidP="00AF58AD">
      <w:pPr>
        <w:ind w:left="426"/>
        <w:rPr>
          <w:i/>
          <w:iCs/>
          <w:sz w:val="20"/>
        </w:rPr>
      </w:pPr>
      <w:r>
        <w:rPr>
          <w:i/>
          <w:iCs/>
          <w:sz w:val="20"/>
        </w:rPr>
        <w:t>The Peak Academy</w:t>
      </w:r>
      <w:r w:rsidRPr="00CE6D72">
        <w:rPr>
          <w:i/>
          <w:iCs/>
          <w:sz w:val="20"/>
        </w:rPr>
        <w:t xml:space="preserve"> Headteacher:</w:t>
      </w:r>
      <w:r>
        <w:rPr>
          <w:i/>
          <w:iCs/>
          <w:sz w:val="20"/>
        </w:rPr>
        <w:t xml:space="preserve"> </w:t>
      </w:r>
      <w:r>
        <w:rPr>
          <w:i/>
          <w:iCs/>
          <w:sz w:val="20"/>
        </w:rPr>
        <w:t>Dave Readman</w:t>
      </w:r>
    </w:p>
    <w:p w14:paraId="6F6951B3" w14:textId="77777777" w:rsidR="00AF58AD" w:rsidRDefault="00AF58AD" w:rsidP="00AF58AD">
      <w:pPr>
        <w:ind w:left="426"/>
        <w:rPr>
          <w:i/>
          <w:iCs/>
          <w:sz w:val="20"/>
        </w:rPr>
      </w:pPr>
    </w:p>
    <w:p w14:paraId="5771A83B" w14:textId="77777777" w:rsidR="00AF58AD" w:rsidRDefault="00AF58AD" w:rsidP="00AF58AD">
      <w:pPr>
        <w:ind w:left="426"/>
        <w:rPr>
          <w:i/>
          <w:iCs/>
          <w:sz w:val="20"/>
        </w:rPr>
      </w:pPr>
      <w:r>
        <w:rPr>
          <w:i/>
          <w:iCs/>
          <w:sz w:val="20"/>
        </w:rPr>
        <w:t>The Peak Academy</w:t>
      </w:r>
      <w:r w:rsidRPr="00CE6D72">
        <w:rPr>
          <w:i/>
          <w:iCs/>
          <w:sz w:val="20"/>
        </w:rPr>
        <w:t xml:space="preserve"> Designated Safeguarding Lead (DSL):</w:t>
      </w:r>
      <w:r>
        <w:rPr>
          <w:i/>
          <w:iCs/>
          <w:sz w:val="20"/>
        </w:rPr>
        <w:t xml:space="preserve"> Dave Readman</w:t>
      </w:r>
    </w:p>
    <w:p w14:paraId="13ABC24B" w14:textId="77777777" w:rsidR="00AF58AD" w:rsidRDefault="00AF58AD" w:rsidP="00AF58AD">
      <w:pPr>
        <w:ind w:left="426"/>
        <w:rPr>
          <w:i/>
          <w:iCs/>
          <w:sz w:val="20"/>
        </w:rPr>
      </w:pPr>
    </w:p>
    <w:p w14:paraId="063A3B4A" w14:textId="77777777" w:rsidR="00AF58AD" w:rsidRDefault="00AF58AD" w:rsidP="00AF58AD">
      <w:pPr>
        <w:ind w:left="426"/>
        <w:rPr>
          <w:i/>
          <w:iCs/>
          <w:sz w:val="20"/>
        </w:rPr>
      </w:pPr>
      <w:r>
        <w:rPr>
          <w:i/>
          <w:iCs/>
          <w:sz w:val="20"/>
        </w:rPr>
        <w:t>The Peak Academy</w:t>
      </w:r>
      <w:r w:rsidRPr="00CE6D72">
        <w:rPr>
          <w:i/>
          <w:iCs/>
          <w:sz w:val="20"/>
        </w:rPr>
        <w:t xml:space="preserve"> Safeguarding Governor:</w:t>
      </w:r>
      <w:r>
        <w:rPr>
          <w:i/>
          <w:iCs/>
          <w:sz w:val="20"/>
        </w:rPr>
        <w:t xml:space="preserve"> </w:t>
      </w:r>
      <w:r>
        <w:rPr>
          <w:i/>
          <w:iCs/>
          <w:sz w:val="20"/>
        </w:rPr>
        <w:t>Tony Quinn</w:t>
      </w:r>
    </w:p>
    <w:p w14:paraId="60307988" w14:textId="77777777" w:rsidR="00AF58AD" w:rsidRDefault="00AF58AD" w:rsidP="00AF58AD">
      <w:pPr>
        <w:ind w:left="426"/>
        <w:rPr>
          <w:i/>
          <w:iCs/>
          <w:sz w:val="20"/>
        </w:rPr>
      </w:pPr>
    </w:p>
    <w:p w14:paraId="153856B1" w14:textId="030133E5" w:rsidR="00AF58AD" w:rsidRPr="00CE6D72" w:rsidRDefault="00AF58AD" w:rsidP="00AF58AD">
      <w:pPr>
        <w:ind w:left="426"/>
        <w:rPr>
          <w:i/>
          <w:iCs/>
          <w:sz w:val="20"/>
        </w:rPr>
      </w:pPr>
      <w:r>
        <w:rPr>
          <w:i/>
          <w:iCs/>
          <w:sz w:val="20"/>
        </w:rPr>
        <w:t>The Peak Academy</w:t>
      </w:r>
      <w:r w:rsidRPr="00CE6D72">
        <w:rPr>
          <w:i/>
          <w:iCs/>
          <w:sz w:val="20"/>
        </w:rPr>
        <w:t xml:space="preserve"> the Chair of Governors:</w:t>
      </w:r>
      <w:r>
        <w:rPr>
          <w:i/>
          <w:iCs/>
          <w:sz w:val="20"/>
        </w:rPr>
        <w:t xml:space="preserve"> </w:t>
      </w:r>
      <w:r>
        <w:rPr>
          <w:i/>
          <w:iCs/>
          <w:sz w:val="20"/>
        </w:rPr>
        <w:t>Tony Quinn</w:t>
      </w:r>
    </w:p>
    <w:p w14:paraId="348187DB" w14:textId="77777777" w:rsidR="000A6753" w:rsidRDefault="000A6753" w:rsidP="000A6753">
      <w:pPr>
        <w:rPr>
          <w:i/>
          <w:iCs/>
          <w:sz w:val="20"/>
        </w:rPr>
      </w:pPr>
    </w:p>
    <w:p w14:paraId="5678CCF5" w14:textId="77777777" w:rsidR="000A6753" w:rsidRDefault="000A6753" w:rsidP="000A6753">
      <w:pPr>
        <w:rPr>
          <w:i/>
          <w:iCs/>
          <w:sz w:val="20"/>
        </w:rPr>
      </w:pPr>
    </w:p>
    <w:p w14:paraId="203BFE0C" w14:textId="77777777" w:rsidR="000A6753" w:rsidRDefault="000A6753" w:rsidP="000A6753">
      <w:pPr>
        <w:rPr>
          <w:i/>
          <w:iCs/>
          <w:sz w:val="20"/>
        </w:rPr>
      </w:pPr>
    </w:p>
    <w:p w14:paraId="338961CB" w14:textId="77777777" w:rsidR="000A6753" w:rsidRDefault="000A6753" w:rsidP="000A6753">
      <w:pPr>
        <w:rPr>
          <w:i/>
          <w:iCs/>
          <w:sz w:val="20"/>
        </w:rPr>
      </w:pPr>
    </w:p>
    <w:p w14:paraId="25D065FB" w14:textId="77777777" w:rsidR="000A6753" w:rsidRDefault="000A6753" w:rsidP="000A6753">
      <w:pPr>
        <w:rPr>
          <w:i/>
          <w:iCs/>
          <w:sz w:val="20"/>
        </w:rPr>
      </w:pPr>
    </w:p>
    <w:p w14:paraId="5CDEE6A6" w14:textId="77777777" w:rsidR="000A6753" w:rsidRDefault="000A6753" w:rsidP="000A6753">
      <w:pPr>
        <w:rPr>
          <w:i/>
          <w:iCs/>
          <w:sz w:val="20"/>
        </w:rPr>
      </w:pPr>
    </w:p>
    <w:p w14:paraId="276FB6E4" w14:textId="77777777" w:rsidR="000A6753" w:rsidRDefault="000A6753" w:rsidP="000A6753">
      <w:pPr>
        <w:rPr>
          <w:i/>
          <w:iCs/>
          <w:sz w:val="20"/>
        </w:rPr>
      </w:pPr>
    </w:p>
    <w:p w14:paraId="2B2402A1" w14:textId="77777777" w:rsidR="000A6753" w:rsidRDefault="000A6753" w:rsidP="000A6753">
      <w:pPr>
        <w:rPr>
          <w:i/>
          <w:iCs/>
          <w:sz w:val="20"/>
        </w:rPr>
      </w:pPr>
    </w:p>
    <w:p w14:paraId="64B7AAF7" w14:textId="77777777" w:rsidR="000A6753" w:rsidRDefault="000A6753" w:rsidP="000A6753">
      <w:pPr>
        <w:rPr>
          <w:i/>
          <w:iCs/>
          <w:sz w:val="20"/>
        </w:rPr>
      </w:pPr>
    </w:p>
    <w:p w14:paraId="68F4D0FB" w14:textId="77777777" w:rsidR="000A6753" w:rsidRDefault="000A6753" w:rsidP="000A6753">
      <w:pPr>
        <w:rPr>
          <w:i/>
          <w:iCs/>
          <w:sz w:val="20"/>
        </w:rPr>
      </w:pPr>
    </w:p>
    <w:p w14:paraId="6BF95339" w14:textId="77777777" w:rsidR="00B32CCA" w:rsidRDefault="00B32CCA" w:rsidP="0002471F">
      <w:pPr>
        <w:pStyle w:val="Heading1"/>
        <w:ind w:left="0" w:firstLine="0"/>
      </w:pPr>
    </w:p>
    <w:p w14:paraId="696377C6" w14:textId="48803D3D" w:rsidR="00846614" w:rsidRPr="00523166" w:rsidRDefault="00BA570A" w:rsidP="003D1592">
      <w:pPr>
        <w:pStyle w:val="Heading1"/>
        <w:numPr>
          <w:ilvl w:val="0"/>
          <w:numId w:val="10"/>
        </w:numPr>
        <w:rPr>
          <w:sz w:val="24"/>
          <w:szCs w:val="24"/>
        </w:rPr>
      </w:pPr>
      <w:bookmarkStart w:id="7" w:name="_Toc225319839"/>
      <w:r w:rsidRPr="00523166">
        <w:rPr>
          <w:sz w:val="24"/>
          <w:szCs w:val="24"/>
        </w:rPr>
        <w:lastRenderedPageBreak/>
        <w:t>Legislation, Terminology and Key Documents</w:t>
      </w:r>
      <w:bookmarkEnd w:id="7"/>
    </w:p>
    <w:p w14:paraId="248C30B4" w14:textId="77777777" w:rsidR="00371D64" w:rsidRDefault="00371D64" w:rsidP="00371D64"/>
    <w:p w14:paraId="2C2D4B9C" w14:textId="5A4117EA" w:rsidR="00371D64" w:rsidRPr="00371D64" w:rsidRDefault="004768AD" w:rsidP="00AA087D">
      <w:pPr>
        <w:ind w:left="426"/>
      </w:pPr>
      <w:r w:rsidRPr="00371D64">
        <w:t>This policy has been considered and been prepared in line with current legislation (and any amendment to the same) including but not limited to:</w:t>
      </w:r>
    </w:p>
    <w:p w14:paraId="4058DBF5" w14:textId="77777777" w:rsidR="003205DF" w:rsidRPr="00371D64" w:rsidRDefault="003205DF" w:rsidP="00AA087D">
      <w:pPr>
        <w:ind w:left="426"/>
      </w:pPr>
    </w:p>
    <w:p w14:paraId="5BCF41D6" w14:textId="4FF026B5" w:rsidR="00F079BF" w:rsidRPr="00371D64" w:rsidRDefault="00437AD3" w:rsidP="003205DF">
      <w:pPr>
        <w:pStyle w:val="ListParagraph"/>
        <w:numPr>
          <w:ilvl w:val="0"/>
          <w:numId w:val="11"/>
        </w:numPr>
        <w:spacing w:before="0"/>
        <w:ind w:left="851" w:hanging="425"/>
      </w:pPr>
      <w:r w:rsidRPr="00371D64">
        <w:t>The</w:t>
      </w:r>
      <w:r w:rsidR="00916A47" w:rsidRPr="00371D64">
        <w:t xml:space="preserve"> statutory guidance ‘Working Together to Safeguard Children’ (2023) and ‘Keeping Children Safe in Education’ (KCSIE) (2025).</w:t>
      </w:r>
    </w:p>
    <w:p w14:paraId="24F6EF83" w14:textId="4C76C588" w:rsidR="00ED4982" w:rsidRPr="00CE6D72" w:rsidRDefault="000A6454" w:rsidP="003205DF">
      <w:pPr>
        <w:pStyle w:val="ListParagraph"/>
        <w:numPr>
          <w:ilvl w:val="2"/>
          <w:numId w:val="12"/>
        </w:numPr>
        <w:tabs>
          <w:tab w:val="left" w:pos="1153"/>
        </w:tabs>
        <w:spacing w:before="0"/>
        <w:ind w:left="851" w:hanging="425"/>
      </w:pPr>
      <w:r w:rsidRPr="00CE6D72">
        <w:t xml:space="preserve">Statutory </w:t>
      </w:r>
      <w:r w:rsidRPr="00AA087D">
        <w:rPr>
          <w:color w:val="000000"/>
          <w:lang w:eastAsia="en-GB"/>
        </w:rPr>
        <w:t>guidance on the Prevent duty and Female Genital Mutilation (FGM).</w:t>
      </w:r>
    </w:p>
    <w:p w14:paraId="166EB7A7" w14:textId="32B5CBCA" w:rsidR="000A6454" w:rsidRPr="00CE6D72" w:rsidRDefault="00A331AB" w:rsidP="003205DF">
      <w:pPr>
        <w:pStyle w:val="ListParagraph"/>
        <w:numPr>
          <w:ilvl w:val="2"/>
          <w:numId w:val="12"/>
        </w:numPr>
        <w:tabs>
          <w:tab w:val="left" w:pos="1153"/>
        </w:tabs>
        <w:spacing w:before="0"/>
        <w:ind w:left="851" w:hanging="425"/>
      </w:pPr>
      <w:r w:rsidRPr="00CE6D72">
        <w:t xml:space="preserve">The </w:t>
      </w:r>
      <w:r w:rsidR="000607A4" w:rsidRPr="00CE6D72">
        <w:t xml:space="preserve">Human Rights Act 1998, The Children Act 1989 </w:t>
      </w:r>
      <w:r w:rsidR="00F835CB" w:rsidRPr="00CE6D72">
        <w:t>(and 2004 amendment), the Equality Act 2010, Public Sector Equality Duty, Charities Act 2011, Data Protection Act 2018 and UK General Data Protection Regulation (UK GDPR).</w:t>
      </w:r>
    </w:p>
    <w:p w14:paraId="204BC928" w14:textId="77777777" w:rsidR="00AF58AD" w:rsidRPr="00AF58AD" w:rsidRDefault="00BD573A" w:rsidP="00AF58AD">
      <w:pPr>
        <w:pStyle w:val="ListParagraph"/>
        <w:numPr>
          <w:ilvl w:val="2"/>
          <w:numId w:val="12"/>
        </w:numPr>
        <w:tabs>
          <w:tab w:val="left" w:pos="1153"/>
        </w:tabs>
        <w:spacing w:before="0"/>
        <w:ind w:left="851" w:hanging="425"/>
      </w:pPr>
      <w:r w:rsidRPr="00CE6D72">
        <w:t xml:space="preserve">The </w:t>
      </w:r>
      <w:r w:rsidRPr="00AA087D">
        <w:rPr>
          <w:bCs/>
          <w:lang w:eastAsia="en-GB"/>
        </w:rPr>
        <w:t>Academy’s Local Safeguarding Children’s Partnership Guidance, Local Authority policies, procedures and threshold guidance.</w:t>
      </w:r>
    </w:p>
    <w:p w14:paraId="191D140B" w14:textId="7914714E" w:rsidR="00AF58AD" w:rsidRDefault="00D27319" w:rsidP="00AF58AD">
      <w:pPr>
        <w:pStyle w:val="ListParagraph"/>
        <w:numPr>
          <w:ilvl w:val="2"/>
          <w:numId w:val="12"/>
        </w:numPr>
        <w:tabs>
          <w:tab w:val="left" w:pos="1153"/>
        </w:tabs>
        <w:spacing w:before="0"/>
        <w:ind w:left="851" w:hanging="425"/>
      </w:pPr>
      <w:r w:rsidRPr="00CE6D72">
        <w:t>This policy is an overarching policy and in addition to the above, should be read in conjunction with Reach South Academy Trust’s suite of policies [</w:t>
      </w:r>
      <w:hyperlink r:id="rId29" w:history="1">
        <w:r w:rsidRPr="00CE6D72">
          <w:rPr>
            <w:rStyle w:val="Hyperlink"/>
          </w:rPr>
          <w:t>Reach South Academy Trust - Policies</w:t>
        </w:r>
      </w:hyperlink>
      <w:r w:rsidRPr="00CE6D72">
        <w:t xml:space="preserve">] and </w:t>
      </w:r>
      <w:hyperlink r:id="rId30" w:history="1">
        <w:r w:rsidR="00AF58AD" w:rsidRPr="002C5415">
          <w:rPr>
            <w:rStyle w:val="Hyperlink"/>
          </w:rPr>
          <w:t>Peak Academy - Policies &amp; Procedures</w:t>
        </w:r>
      </w:hyperlink>
    </w:p>
    <w:p w14:paraId="1B25A2B7" w14:textId="2484E39F" w:rsidR="00A607D7" w:rsidRPr="00CE6D72" w:rsidRDefault="00252571" w:rsidP="001F7F21">
      <w:pPr>
        <w:pStyle w:val="ListParagraph"/>
        <w:numPr>
          <w:ilvl w:val="2"/>
          <w:numId w:val="12"/>
        </w:numPr>
        <w:tabs>
          <w:tab w:val="left" w:pos="1153"/>
        </w:tabs>
        <w:spacing w:before="195"/>
        <w:ind w:left="426" w:hanging="425"/>
      </w:pPr>
      <w:r w:rsidRPr="00CE6D72">
        <w:t>Child/ren includes everyone under the age of 18 years old. We will use the term ‘Children and Young People’ in this policy, when referring to our pupils.</w:t>
      </w:r>
    </w:p>
    <w:p w14:paraId="7E872841" w14:textId="4F53295A" w:rsidR="00F40D0E" w:rsidRPr="00CE6D72" w:rsidRDefault="00F40D0E" w:rsidP="00AA087D">
      <w:pPr>
        <w:tabs>
          <w:tab w:val="left" w:pos="1153"/>
        </w:tabs>
        <w:spacing w:before="195"/>
        <w:ind w:left="426"/>
      </w:pPr>
      <w:r w:rsidRPr="00CE6D72">
        <w:t>Child protection refers to the processes undertaken to protect children who have been identified as suffering or being at risk of suffering significant harm (Section 47).</w:t>
      </w:r>
    </w:p>
    <w:p w14:paraId="482633A8" w14:textId="52D28C23" w:rsidR="00547FB9" w:rsidRPr="00CE6D72" w:rsidRDefault="00547FB9" w:rsidP="00AA087D">
      <w:pPr>
        <w:tabs>
          <w:tab w:val="left" w:pos="1153"/>
        </w:tabs>
        <w:spacing w:before="195"/>
        <w:ind w:left="426"/>
      </w:pPr>
      <w:r w:rsidRPr="00CE6D72">
        <w:t xml:space="preserve">Children </w:t>
      </w:r>
      <w:r w:rsidR="00D602D2" w:rsidRPr="00CE6D72">
        <w:t>in Need refers to a child who is unlikely to achieve or maintain a reasonable level of health and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(Section 17).</w:t>
      </w:r>
    </w:p>
    <w:p w14:paraId="63EBB464" w14:textId="2CCA6A76" w:rsidR="00E44297" w:rsidRPr="00CE6D72" w:rsidRDefault="0030035B" w:rsidP="00AA087D">
      <w:pPr>
        <w:tabs>
          <w:tab w:val="left" w:pos="1153"/>
        </w:tabs>
        <w:spacing w:before="195"/>
        <w:ind w:left="426"/>
      </w:pPr>
      <w:r w:rsidRPr="00CE6D72">
        <w:t xml:space="preserve">References </w:t>
      </w:r>
      <w:r w:rsidR="00862AFC" w:rsidRPr="00CE6D72">
        <w:t xml:space="preserve">to the </w:t>
      </w:r>
      <w:r w:rsidR="00862AFC" w:rsidRPr="00CE6D72">
        <w:rPr>
          <w:rStyle w:val="DefinitionTerm"/>
        </w:rPr>
        <w:t>Proprietor</w:t>
      </w:r>
      <w:r w:rsidR="00862AFC" w:rsidRPr="00CE6D72">
        <w:t xml:space="preserve"> in this policy are references to Reach South, the Academy Trust.  In all academy trusts, the Board of Trustees is responsible for the safeguarding arrangements of its school/s.  In a multi-academy trust, the Board of Trustees may choose to delegate certain safeguarding functions to a local governing body under a scheme of governance.  The Proprietor cannot delegate its legal responsibilities for safeguarding to a local governing body.  In this policy, references to Board of Trustees are references to the Proprietor.</w:t>
      </w:r>
    </w:p>
    <w:p w14:paraId="23FFFF4A" w14:textId="54A2084A" w:rsidR="000404A8" w:rsidRPr="00CE6D72" w:rsidRDefault="000404A8" w:rsidP="00AA087D">
      <w:pPr>
        <w:tabs>
          <w:tab w:val="left" w:pos="1153"/>
        </w:tabs>
        <w:spacing w:before="195"/>
        <w:ind w:left="426"/>
      </w:pPr>
      <w:r w:rsidRPr="00CE6D72">
        <w:t xml:space="preserve">References to </w:t>
      </w:r>
      <w:r w:rsidRPr="00CE6D72">
        <w:rPr>
          <w:rStyle w:val="DefinitionTerm"/>
        </w:rPr>
        <w:t>Parent</w:t>
      </w:r>
      <w:r w:rsidRPr="00CE6D72">
        <w:t xml:space="preserve"> or </w:t>
      </w:r>
      <w:r w:rsidRPr="00CE6D72">
        <w:rPr>
          <w:rStyle w:val="DefinitionTerm"/>
        </w:rPr>
        <w:t>Parents</w:t>
      </w:r>
      <w:r w:rsidRPr="00CE6D72">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Parental responsibility for, the pupil (e.g. foster carer / legal guardian).</w:t>
      </w:r>
    </w:p>
    <w:p w14:paraId="3857CF23" w14:textId="63BC3AE5" w:rsidR="00D53526" w:rsidRPr="00CE6D72" w:rsidRDefault="00D53526" w:rsidP="00AA087D">
      <w:pPr>
        <w:tabs>
          <w:tab w:val="left" w:pos="1153"/>
        </w:tabs>
        <w:spacing w:before="195"/>
        <w:ind w:left="426"/>
      </w:pPr>
      <w:r w:rsidRPr="00CE6D72">
        <w:t xml:space="preserve">References </w:t>
      </w:r>
      <w:r w:rsidR="009472CC" w:rsidRPr="00CE6D72">
        <w:t xml:space="preserve">to </w:t>
      </w:r>
      <w:r w:rsidR="009472CC" w:rsidRPr="00AA087D">
        <w:rPr>
          <w:b/>
          <w:bCs/>
        </w:rPr>
        <w:t>Children's Social Care</w:t>
      </w:r>
      <w:r w:rsidR="009472CC" w:rsidRPr="00CE6D72">
        <w:t xml:space="preserve"> includes, depending on the context, the team based in the local authority where the Academy is located and, where appropriate, the team based in the local authority where the child is a resident.</w:t>
      </w:r>
    </w:p>
    <w:p w14:paraId="0F427616" w14:textId="75A7ED94" w:rsidR="0087018B" w:rsidRPr="00CE6D72" w:rsidRDefault="0087018B" w:rsidP="00AA087D">
      <w:pPr>
        <w:tabs>
          <w:tab w:val="left" w:pos="1153"/>
        </w:tabs>
        <w:spacing w:before="195"/>
        <w:ind w:left="426"/>
      </w:pPr>
      <w:r w:rsidRPr="00CE6D72">
        <w:t xml:space="preserve">References to </w:t>
      </w:r>
      <w:r w:rsidRPr="00CE6D72">
        <w:rPr>
          <w:rStyle w:val="DefinitionTerm"/>
        </w:rPr>
        <w:t>harmful sexual behaviour</w:t>
      </w:r>
      <w:r w:rsidRPr="00CE6D72">
        <w:t xml:space="preserve"> in this policy refer to the DfE's definition: sexual behaviours expressed by CYP under the age of 18 years old that are developmentally inappropriate, may be harmful towards self or others, or abusive towards another child, young person or adult.</w:t>
      </w:r>
    </w:p>
    <w:p w14:paraId="094A9545" w14:textId="51929135" w:rsidR="009472CC" w:rsidRDefault="00FE0D42" w:rsidP="00AA087D">
      <w:pPr>
        <w:tabs>
          <w:tab w:val="left" w:pos="1153"/>
        </w:tabs>
        <w:spacing w:before="195"/>
        <w:ind w:left="426"/>
      </w:pPr>
      <w:r w:rsidRPr="00CE6D72">
        <w:t xml:space="preserve">References to </w:t>
      </w:r>
      <w:r w:rsidRPr="00CE6D72">
        <w:rPr>
          <w:rStyle w:val="DefinitionTerm"/>
        </w:rPr>
        <w:t>staff</w:t>
      </w:r>
      <w:r w:rsidRPr="00CE6D72">
        <w:t xml:space="preserve"> includes all those who work for or on behalf of the Proprietor, regardless of their employment status, including </w:t>
      </w:r>
      <w:r w:rsidR="00420518" w:rsidRPr="00CE6D72">
        <w:t>C</w:t>
      </w:r>
      <w:r w:rsidRPr="00CE6D72">
        <w:t xml:space="preserve">ontractors, </w:t>
      </w:r>
      <w:r w:rsidR="00420518" w:rsidRPr="00CE6D72">
        <w:t>S</w:t>
      </w:r>
      <w:r w:rsidRPr="00CE6D72">
        <w:t xml:space="preserve">upply </w:t>
      </w:r>
      <w:r w:rsidR="00420518" w:rsidRPr="00CE6D72">
        <w:t>St</w:t>
      </w:r>
      <w:r w:rsidRPr="00CE6D72">
        <w:t xml:space="preserve">aff, </w:t>
      </w:r>
      <w:r w:rsidR="00420518" w:rsidRPr="00CE6D72">
        <w:t>V</w:t>
      </w:r>
      <w:r w:rsidRPr="00CE6D72">
        <w:t xml:space="preserve">olunteers, </w:t>
      </w:r>
      <w:r w:rsidR="00420518" w:rsidRPr="00CE6D72">
        <w:t>T</w:t>
      </w:r>
      <w:r w:rsidRPr="00CE6D72">
        <w:t xml:space="preserve">rustees and </w:t>
      </w:r>
      <w:r w:rsidR="00420518" w:rsidRPr="00CE6D72">
        <w:t>G</w:t>
      </w:r>
      <w:r w:rsidRPr="00CE6D72">
        <w:t>overnors unless otherwise indicated.</w:t>
      </w:r>
    </w:p>
    <w:p w14:paraId="772B2D33" w14:textId="77777777" w:rsidR="00642870" w:rsidRDefault="00642870" w:rsidP="00AA087D">
      <w:pPr>
        <w:tabs>
          <w:tab w:val="left" w:pos="1153"/>
        </w:tabs>
        <w:spacing w:before="195"/>
        <w:ind w:left="426"/>
      </w:pPr>
    </w:p>
    <w:p w14:paraId="2AC91460" w14:textId="77777777" w:rsidR="00642870" w:rsidRPr="00CE6D72" w:rsidRDefault="00642870" w:rsidP="00AA087D">
      <w:pPr>
        <w:tabs>
          <w:tab w:val="left" w:pos="1153"/>
        </w:tabs>
        <w:spacing w:before="195"/>
        <w:ind w:left="426"/>
      </w:pPr>
    </w:p>
    <w:p w14:paraId="2BFBF5B0" w14:textId="094DF173" w:rsidR="000D12A2" w:rsidRPr="00CE6D72" w:rsidRDefault="000D12A2" w:rsidP="002B30AE">
      <w:pPr>
        <w:tabs>
          <w:tab w:val="left" w:pos="1153"/>
        </w:tabs>
        <w:spacing w:before="195"/>
        <w:ind w:left="426"/>
      </w:pPr>
      <w:r w:rsidRPr="00CE6D72">
        <w:lastRenderedPageBreak/>
        <w:t>Acronyms used in this policy:</w:t>
      </w:r>
    </w:p>
    <w:p w14:paraId="0FFF8ABC" w14:textId="7265B90A" w:rsidR="000D12A2" w:rsidRPr="00CE6D72" w:rsidRDefault="00F22871" w:rsidP="003D1592">
      <w:pPr>
        <w:pStyle w:val="ListParagraph"/>
        <w:numPr>
          <w:ilvl w:val="2"/>
          <w:numId w:val="3"/>
        </w:numPr>
        <w:tabs>
          <w:tab w:val="left" w:pos="851"/>
        </w:tabs>
        <w:spacing w:before="195"/>
        <w:ind w:left="1276" w:hanging="850"/>
      </w:pPr>
      <w:r w:rsidRPr="00CE6D72">
        <w:rPr>
          <w:b/>
          <w:bCs/>
        </w:rPr>
        <w:t>AP</w:t>
      </w:r>
      <w:r w:rsidR="00A16004" w:rsidRPr="00CE6D72">
        <w:t xml:space="preserve"> – Alternative Provision</w:t>
      </w:r>
    </w:p>
    <w:p w14:paraId="04DC5606" w14:textId="70CA2DC6" w:rsidR="00F22871" w:rsidRPr="00CE6D72" w:rsidRDefault="00F22871" w:rsidP="00574298">
      <w:pPr>
        <w:pStyle w:val="ListParagraph"/>
        <w:numPr>
          <w:ilvl w:val="2"/>
          <w:numId w:val="3"/>
        </w:numPr>
        <w:tabs>
          <w:tab w:val="left" w:pos="851"/>
        </w:tabs>
        <w:spacing w:before="0"/>
        <w:ind w:left="1276" w:hanging="850"/>
      </w:pPr>
      <w:r w:rsidRPr="00CE6D72">
        <w:rPr>
          <w:b/>
          <w:bCs/>
        </w:rPr>
        <w:t>DSL</w:t>
      </w:r>
      <w:r w:rsidR="00A16004" w:rsidRPr="00CE6D72">
        <w:rPr>
          <w:b/>
          <w:bCs/>
        </w:rPr>
        <w:t xml:space="preserve"> </w:t>
      </w:r>
      <w:r w:rsidR="00A16004" w:rsidRPr="00CE6D72">
        <w:t>– Designated Safeguarding Lead</w:t>
      </w:r>
    </w:p>
    <w:p w14:paraId="716538BE" w14:textId="095B7866" w:rsidR="00F22871" w:rsidRPr="00CE6D72" w:rsidRDefault="00F22871" w:rsidP="00574298">
      <w:pPr>
        <w:pStyle w:val="ListParagraph"/>
        <w:numPr>
          <w:ilvl w:val="2"/>
          <w:numId w:val="3"/>
        </w:numPr>
        <w:tabs>
          <w:tab w:val="left" w:pos="851"/>
        </w:tabs>
        <w:spacing w:before="0"/>
        <w:ind w:left="1276" w:hanging="850"/>
      </w:pPr>
      <w:r w:rsidRPr="00CE6D72">
        <w:rPr>
          <w:b/>
          <w:bCs/>
        </w:rPr>
        <w:t>DDSL</w:t>
      </w:r>
      <w:r w:rsidR="00A16004" w:rsidRPr="00CE6D72">
        <w:t xml:space="preserve"> – Deputy Designated Safeguarding Lead</w:t>
      </w:r>
    </w:p>
    <w:p w14:paraId="04CA6B5C" w14:textId="4D5FDFED" w:rsidR="00F22871" w:rsidRPr="00CE6D72" w:rsidRDefault="00F22871" w:rsidP="00574298">
      <w:pPr>
        <w:pStyle w:val="ListParagraph"/>
        <w:numPr>
          <w:ilvl w:val="2"/>
          <w:numId w:val="3"/>
        </w:numPr>
        <w:tabs>
          <w:tab w:val="left" w:pos="851"/>
        </w:tabs>
        <w:spacing w:before="0"/>
        <w:ind w:left="1276" w:hanging="850"/>
      </w:pPr>
      <w:r w:rsidRPr="00CE6D72">
        <w:rPr>
          <w:b/>
          <w:bCs/>
        </w:rPr>
        <w:t>CSC</w:t>
      </w:r>
      <w:r w:rsidR="00A16004" w:rsidRPr="00CE6D72">
        <w:t xml:space="preserve"> – Children’s Social Care</w:t>
      </w:r>
    </w:p>
    <w:p w14:paraId="4009BA95" w14:textId="57DC6E31" w:rsidR="00F22871" w:rsidRPr="00CE6D72" w:rsidRDefault="00F22871" w:rsidP="00574298">
      <w:pPr>
        <w:pStyle w:val="ListParagraph"/>
        <w:numPr>
          <w:ilvl w:val="2"/>
          <w:numId w:val="3"/>
        </w:numPr>
        <w:tabs>
          <w:tab w:val="left" w:pos="851"/>
        </w:tabs>
        <w:spacing w:before="0"/>
        <w:ind w:left="1276" w:hanging="850"/>
      </w:pPr>
      <w:r w:rsidRPr="00CE6D72">
        <w:rPr>
          <w:b/>
          <w:bCs/>
        </w:rPr>
        <w:t>CSE</w:t>
      </w:r>
      <w:r w:rsidR="00B7729D" w:rsidRPr="00CE6D72">
        <w:t xml:space="preserve"> – Child Sexual Exploitation</w:t>
      </w:r>
    </w:p>
    <w:p w14:paraId="3BE7A015" w14:textId="33E627E0" w:rsidR="00F22871" w:rsidRPr="00CE6D72" w:rsidRDefault="00F22871" w:rsidP="00574298">
      <w:pPr>
        <w:pStyle w:val="ListParagraph"/>
        <w:numPr>
          <w:ilvl w:val="2"/>
          <w:numId w:val="3"/>
        </w:numPr>
        <w:tabs>
          <w:tab w:val="left" w:pos="851"/>
        </w:tabs>
        <w:spacing w:before="0"/>
        <w:ind w:left="1276" w:hanging="850"/>
      </w:pPr>
      <w:r w:rsidRPr="00CE6D72">
        <w:rPr>
          <w:b/>
          <w:bCs/>
        </w:rPr>
        <w:t>CCE</w:t>
      </w:r>
      <w:r w:rsidR="00B7729D" w:rsidRPr="00CE6D72">
        <w:t xml:space="preserve"> – Child Criminal Exploitation </w:t>
      </w:r>
    </w:p>
    <w:p w14:paraId="0D1FC50F" w14:textId="3BA8D0D0" w:rsidR="00F22871" w:rsidRPr="00CE6D72" w:rsidRDefault="00F22871" w:rsidP="00574298">
      <w:pPr>
        <w:pStyle w:val="ListParagraph"/>
        <w:numPr>
          <w:ilvl w:val="2"/>
          <w:numId w:val="3"/>
        </w:numPr>
        <w:tabs>
          <w:tab w:val="left" w:pos="851"/>
        </w:tabs>
        <w:spacing w:before="0"/>
        <w:ind w:left="1276" w:hanging="850"/>
      </w:pPr>
      <w:r w:rsidRPr="00CE6D72">
        <w:rPr>
          <w:b/>
          <w:bCs/>
        </w:rPr>
        <w:t>CYP</w:t>
      </w:r>
      <w:r w:rsidR="00B7729D" w:rsidRPr="00CE6D72">
        <w:t xml:space="preserve"> – Children and Young People</w:t>
      </w:r>
    </w:p>
    <w:p w14:paraId="6493BBE8" w14:textId="13117567" w:rsidR="00F22871" w:rsidRPr="00CE6D72" w:rsidRDefault="00F22871" w:rsidP="00574298">
      <w:pPr>
        <w:pStyle w:val="ListParagraph"/>
        <w:numPr>
          <w:ilvl w:val="2"/>
          <w:numId w:val="3"/>
        </w:numPr>
        <w:tabs>
          <w:tab w:val="left" w:pos="851"/>
        </w:tabs>
        <w:spacing w:before="0"/>
        <w:ind w:left="1276" w:hanging="850"/>
      </w:pPr>
      <w:r w:rsidRPr="00CE6D72">
        <w:rPr>
          <w:b/>
          <w:bCs/>
        </w:rPr>
        <w:t>FGM</w:t>
      </w:r>
      <w:r w:rsidR="00B7729D" w:rsidRPr="00CE6D72">
        <w:t xml:space="preserve"> – Female Genital Mutilation</w:t>
      </w:r>
    </w:p>
    <w:p w14:paraId="49F3B3DC" w14:textId="26D6D1F4" w:rsidR="00F22871" w:rsidRPr="00CE6D72" w:rsidRDefault="00F22871" w:rsidP="00574298">
      <w:pPr>
        <w:pStyle w:val="ListParagraph"/>
        <w:numPr>
          <w:ilvl w:val="2"/>
          <w:numId w:val="3"/>
        </w:numPr>
        <w:tabs>
          <w:tab w:val="left" w:pos="851"/>
        </w:tabs>
        <w:spacing w:before="0"/>
        <w:ind w:left="1276" w:hanging="850"/>
      </w:pPr>
      <w:r w:rsidRPr="00CE6D72">
        <w:rPr>
          <w:b/>
          <w:bCs/>
        </w:rPr>
        <w:t>KCSIE</w:t>
      </w:r>
      <w:r w:rsidR="00B7729D" w:rsidRPr="00CE6D72">
        <w:t xml:space="preserve"> – Keeping Children Safe in Education</w:t>
      </w:r>
    </w:p>
    <w:p w14:paraId="2D880F9F" w14:textId="79AFE04E" w:rsidR="00F22871" w:rsidRPr="00CE6D72" w:rsidRDefault="00F22871" w:rsidP="00574298">
      <w:pPr>
        <w:pStyle w:val="ListParagraph"/>
        <w:numPr>
          <w:ilvl w:val="2"/>
          <w:numId w:val="3"/>
        </w:numPr>
        <w:tabs>
          <w:tab w:val="left" w:pos="851"/>
        </w:tabs>
        <w:spacing w:before="0"/>
        <w:ind w:left="1276" w:hanging="850"/>
      </w:pPr>
      <w:r w:rsidRPr="00CE6D72">
        <w:rPr>
          <w:b/>
          <w:bCs/>
        </w:rPr>
        <w:t>LA</w:t>
      </w:r>
      <w:r w:rsidR="00B7729D" w:rsidRPr="00CE6D72">
        <w:t xml:space="preserve"> – Local Authority</w:t>
      </w:r>
    </w:p>
    <w:p w14:paraId="65351494" w14:textId="60EEE694" w:rsidR="00F22871" w:rsidRDefault="00F22871" w:rsidP="00574298">
      <w:pPr>
        <w:pStyle w:val="ListParagraph"/>
        <w:numPr>
          <w:ilvl w:val="2"/>
          <w:numId w:val="3"/>
        </w:numPr>
        <w:tabs>
          <w:tab w:val="left" w:pos="851"/>
        </w:tabs>
        <w:spacing w:before="0"/>
        <w:ind w:left="1276" w:hanging="850"/>
      </w:pPr>
      <w:r w:rsidRPr="00CE6D72">
        <w:rPr>
          <w:b/>
          <w:bCs/>
        </w:rPr>
        <w:t>LADO</w:t>
      </w:r>
      <w:r w:rsidR="00B7729D" w:rsidRPr="00CE6D72">
        <w:t xml:space="preserve"> – Local Authority Designated Officer</w:t>
      </w:r>
    </w:p>
    <w:p w14:paraId="01FDD4E6" w14:textId="1D21824F" w:rsidR="003D6A30" w:rsidRPr="00CE6D72" w:rsidRDefault="003D6A30" w:rsidP="00574298">
      <w:pPr>
        <w:pStyle w:val="ListParagraph"/>
        <w:numPr>
          <w:ilvl w:val="2"/>
          <w:numId w:val="3"/>
        </w:numPr>
        <w:tabs>
          <w:tab w:val="left" w:pos="851"/>
        </w:tabs>
        <w:spacing w:before="0"/>
        <w:ind w:left="1276" w:hanging="850"/>
      </w:pPr>
      <w:r w:rsidRPr="00AF58AD">
        <w:rPr>
          <w:b/>
          <w:bCs/>
        </w:rPr>
        <w:t xml:space="preserve">MASH </w:t>
      </w:r>
      <w:r w:rsidRPr="00AF58AD">
        <w:t xml:space="preserve">– </w:t>
      </w:r>
      <w:r w:rsidR="00BA7287" w:rsidRPr="00AF58AD">
        <w:t>Multi</w:t>
      </w:r>
      <w:r w:rsidR="00BA7287">
        <w:t>-Agency Safeguarding Hub</w:t>
      </w:r>
    </w:p>
    <w:p w14:paraId="330D0CCA" w14:textId="1E0B0F82" w:rsidR="00F22871" w:rsidRPr="00CE6D72" w:rsidRDefault="00F22871" w:rsidP="00574298">
      <w:pPr>
        <w:pStyle w:val="ListParagraph"/>
        <w:numPr>
          <w:ilvl w:val="2"/>
          <w:numId w:val="3"/>
        </w:numPr>
        <w:tabs>
          <w:tab w:val="left" w:pos="851"/>
        </w:tabs>
        <w:spacing w:before="0"/>
        <w:ind w:left="1276" w:hanging="850"/>
      </w:pPr>
      <w:r w:rsidRPr="00CE6D72">
        <w:rPr>
          <w:b/>
          <w:bCs/>
        </w:rPr>
        <w:t>SEND</w:t>
      </w:r>
      <w:r w:rsidR="00B7729D" w:rsidRPr="00CE6D72">
        <w:t xml:space="preserve"> – Special Educational Needs and Disability</w:t>
      </w:r>
    </w:p>
    <w:p w14:paraId="6791290C" w14:textId="5CD7637A" w:rsidR="00C7118D" w:rsidRPr="00CE6D72" w:rsidRDefault="00F22871" w:rsidP="00574298">
      <w:pPr>
        <w:pStyle w:val="ListParagraph"/>
        <w:numPr>
          <w:ilvl w:val="2"/>
          <w:numId w:val="3"/>
        </w:numPr>
        <w:tabs>
          <w:tab w:val="left" w:pos="851"/>
        </w:tabs>
        <w:spacing w:before="0"/>
        <w:ind w:left="1276" w:hanging="850"/>
      </w:pPr>
      <w:r w:rsidRPr="00CE6D72">
        <w:rPr>
          <w:b/>
          <w:bCs/>
        </w:rPr>
        <w:t>SLT</w:t>
      </w:r>
      <w:r w:rsidR="00B7729D" w:rsidRPr="00CE6D72">
        <w:t xml:space="preserve"> – Senior Leadership Team</w:t>
      </w:r>
    </w:p>
    <w:p w14:paraId="14E20FD1" w14:textId="4FF0BAA1" w:rsidR="00041806" w:rsidRPr="00523166" w:rsidRDefault="00B7729D" w:rsidP="003D1592">
      <w:pPr>
        <w:pStyle w:val="Heading1"/>
        <w:numPr>
          <w:ilvl w:val="0"/>
          <w:numId w:val="9"/>
        </w:numPr>
        <w:rPr>
          <w:sz w:val="24"/>
          <w:szCs w:val="24"/>
        </w:rPr>
      </w:pPr>
      <w:bookmarkStart w:id="8" w:name="_Toc225319840"/>
      <w:r w:rsidRPr="00523166">
        <w:rPr>
          <w:sz w:val="24"/>
          <w:szCs w:val="24"/>
        </w:rPr>
        <w:t>Roles and Responsibilities</w:t>
      </w:r>
      <w:bookmarkEnd w:id="8"/>
    </w:p>
    <w:p w14:paraId="290ACB8F" w14:textId="77777777" w:rsidR="00523166" w:rsidRDefault="00523166" w:rsidP="00523166"/>
    <w:p w14:paraId="6026F5DA" w14:textId="05CD1E29" w:rsidR="00A974FF" w:rsidRDefault="005A4A79" w:rsidP="00523166">
      <w:pPr>
        <w:ind w:left="426"/>
      </w:pPr>
      <w:r w:rsidRPr="00CE6D72">
        <w:t>All Staff (including Governors) are required to:</w:t>
      </w:r>
    </w:p>
    <w:p w14:paraId="0363A96E" w14:textId="77777777" w:rsidR="00E86AEA" w:rsidRDefault="00E86AEA" w:rsidP="00523166">
      <w:pPr>
        <w:ind w:left="426"/>
      </w:pPr>
    </w:p>
    <w:p w14:paraId="701F49E2" w14:textId="77777777" w:rsidR="00BD0ECD" w:rsidRDefault="00A22B5C" w:rsidP="00E86AEA">
      <w:pPr>
        <w:pStyle w:val="ListParagraph"/>
        <w:numPr>
          <w:ilvl w:val="0"/>
          <w:numId w:val="13"/>
        </w:numPr>
        <w:spacing w:before="0"/>
      </w:pPr>
      <w:r w:rsidRPr="00CE6D72">
        <w:t>Recognise safeguarding is everyone’s responsibility—not just those working directly with CYP.</w:t>
      </w:r>
    </w:p>
    <w:p w14:paraId="5BB71C17" w14:textId="77777777" w:rsidR="00D070CA" w:rsidRDefault="00B779A2" w:rsidP="00E86AEA">
      <w:pPr>
        <w:pStyle w:val="ListParagraph"/>
        <w:numPr>
          <w:ilvl w:val="0"/>
          <w:numId w:val="13"/>
        </w:numPr>
        <w:spacing w:before="0"/>
      </w:pPr>
      <w:r w:rsidRPr="00CE6D72">
        <w:t>View all school activities, including behaviour and attendance, through a safeguarding lens.</w:t>
      </w:r>
    </w:p>
    <w:p w14:paraId="68E6B3B3" w14:textId="19047988" w:rsidR="00B779A2" w:rsidRPr="0082285C" w:rsidRDefault="00701D0E" w:rsidP="00E86AEA">
      <w:pPr>
        <w:pStyle w:val="ListParagraph"/>
        <w:numPr>
          <w:ilvl w:val="0"/>
          <w:numId w:val="13"/>
        </w:numPr>
        <w:spacing w:before="0"/>
      </w:pPr>
      <w:r w:rsidRPr="0082285C">
        <w:t>Ensure that the welfare of the child is paramount; CYP must feel listened to, valued, and safe, recognising that some CYP have an increased risk of abuse and additional barriers and vulnerabilities including SEND, those who currently or have previously had social services involvement and who require mental health support.</w:t>
      </w:r>
    </w:p>
    <w:p w14:paraId="1739492E" w14:textId="218D3F46" w:rsidR="00701D0E" w:rsidRPr="00CE6D72" w:rsidRDefault="004A7D2D" w:rsidP="00E86AEA">
      <w:pPr>
        <w:pStyle w:val="ListParagraph"/>
        <w:numPr>
          <w:ilvl w:val="0"/>
          <w:numId w:val="13"/>
        </w:numPr>
        <w:tabs>
          <w:tab w:val="left" w:pos="1153"/>
        </w:tabs>
        <w:spacing w:before="0"/>
      </w:pPr>
      <w:r w:rsidRPr="00CE6D72">
        <w:t>Foster a safe, welcoming environment that supports CYP’s confidence and learning.</w:t>
      </w:r>
    </w:p>
    <w:p w14:paraId="0769F753" w14:textId="300E1757" w:rsidR="004A7D2D" w:rsidRPr="00CE6D72" w:rsidRDefault="00263106" w:rsidP="00E86AEA">
      <w:pPr>
        <w:pStyle w:val="ListParagraph"/>
        <w:numPr>
          <w:ilvl w:val="0"/>
          <w:numId w:val="13"/>
        </w:numPr>
        <w:tabs>
          <w:tab w:val="left" w:pos="1153"/>
        </w:tabs>
        <w:spacing w:before="0"/>
      </w:pPr>
      <w:r w:rsidRPr="00CE6D72">
        <w:t>All staff should know who the Headteacher, DSL, Safeguarding Governor, and Chair of Governors are.</w:t>
      </w:r>
    </w:p>
    <w:p w14:paraId="132ED086" w14:textId="7F06BCFB" w:rsidR="00263106" w:rsidRPr="00CE6D72" w:rsidRDefault="008B3535" w:rsidP="00E86AEA">
      <w:pPr>
        <w:pStyle w:val="ListParagraph"/>
        <w:numPr>
          <w:ilvl w:val="0"/>
          <w:numId w:val="13"/>
        </w:numPr>
        <w:tabs>
          <w:tab w:val="left" w:pos="1153"/>
        </w:tabs>
        <w:spacing w:before="0"/>
      </w:pPr>
      <w:r w:rsidRPr="00CE6D72">
        <w:t>Contribute to a safe environment where CYP can thrive and achieve their best outcomes.</w:t>
      </w:r>
    </w:p>
    <w:p w14:paraId="76476AB6" w14:textId="2389B9C8" w:rsidR="008B3535" w:rsidRPr="00CE6D72" w:rsidRDefault="00AB034C" w:rsidP="00E86AEA">
      <w:pPr>
        <w:pStyle w:val="ListParagraph"/>
        <w:numPr>
          <w:ilvl w:val="0"/>
          <w:numId w:val="13"/>
        </w:numPr>
        <w:tabs>
          <w:tab w:val="left" w:pos="1153"/>
        </w:tabs>
        <w:spacing w:before="0"/>
      </w:pPr>
      <w:r w:rsidRPr="00CE6D72">
        <w:t>Promote protective factors such as self-esteem, confidence, supportive friendships, and trusted adults.</w:t>
      </w:r>
    </w:p>
    <w:p w14:paraId="6BD45B62" w14:textId="70AA8478" w:rsidR="00AB034C" w:rsidRPr="00CE6D72" w:rsidRDefault="00A0771A" w:rsidP="00E86AEA">
      <w:pPr>
        <w:pStyle w:val="ListParagraph"/>
        <w:numPr>
          <w:ilvl w:val="0"/>
          <w:numId w:val="13"/>
        </w:numPr>
        <w:tabs>
          <w:tab w:val="left" w:pos="1153"/>
        </w:tabs>
        <w:spacing w:before="0"/>
      </w:pPr>
      <w:r w:rsidRPr="00CE6D72">
        <w:t>Embed safeguarding and preventative education throughout the curriculum.</w:t>
      </w:r>
    </w:p>
    <w:p w14:paraId="62FD97E1" w14:textId="25CEE88E" w:rsidR="00596F58" w:rsidRPr="00CE6D72" w:rsidRDefault="00596F58" w:rsidP="00E86AEA">
      <w:pPr>
        <w:pStyle w:val="ListParagraph"/>
        <w:numPr>
          <w:ilvl w:val="0"/>
          <w:numId w:val="13"/>
        </w:numPr>
        <w:tabs>
          <w:tab w:val="left" w:pos="1153"/>
        </w:tabs>
        <w:spacing w:before="0"/>
      </w:pPr>
      <w:r w:rsidRPr="00CE6D72">
        <w:t>Respond in line with a zero tolerance to any form of child-on-child abuse, sexual violence/harassment, and discrimination.</w:t>
      </w:r>
    </w:p>
    <w:p w14:paraId="0CA7547E" w14:textId="32F393C8" w:rsidR="00596F58" w:rsidRPr="00CE6D72" w:rsidRDefault="00A0422E" w:rsidP="00E86AEA">
      <w:pPr>
        <w:pStyle w:val="ListParagraph"/>
        <w:numPr>
          <w:ilvl w:val="0"/>
          <w:numId w:val="13"/>
        </w:numPr>
        <w:tabs>
          <w:tab w:val="left" w:pos="1153"/>
        </w:tabs>
        <w:spacing w:before="0"/>
      </w:pPr>
      <w:r w:rsidRPr="00CE6D72">
        <w:t xml:space="preserve">Be aware </w:t>
      </w:r>
      <w:r w:rsidR="00593802" w:rsidRPr="00CE6D72">
        <w:t>of</w:t>
      </w:r>
      <w:r w:rsidRPr="00CE6D72">
        <w:t xml:space="preserve"> signs of abuse, neglect, exploitation, and other safeguarding risks, including persistent or unexplained absences.</w:t>
      </w:r>
    </w:p>
    <w:p w14:paraId="271F1AC7" w14:textId="27B48AFF" w:rsidR="00A0422E" w:rsidRPr="00CE6D72" w:rsidRDefault="005F5193" w:rsidP="00E86AEA">
      <w:pPr>
        <w:pStyle w:val="ListParagraph"/>
        <w:numPr>
          <w:ilvl w:val="0"/>
          <w:numId w:val="13"/>
        </w:numPr>
        <w:tabs>
          <w:tab w:val="left" w:pos="1153"/>
        </w:tabs>
        <w:spacing w:before="0"/>
      </w:pPr>
      <w:r w:rsidRPr="00CE6D72">
        <w:t>Take timely action on safeguarding concerns, in line with legislation and LA procedures, ensuring high quality record-keeping, and effective with relevant agencies.</w:t>
      </w:r>
    </w:p>
    <w:p w14:paraId="78E5C695" w14:textId="538238CB" w:rsidR="005F5193" w:rsidRPr="00CE6D72" w:rsidRDefault="00CB0ED9" w:rsidP="00E86AEA">
      <w:pPr>
        <w:pStyle w:val="ListParagraph"/>
        <w:numPr>
          <w:ilvl w:val="0"/>
          <w:numId w:val="13"/>
        </w:numPr>
        <w:tabs>
          <w:tab w:val="left" w:pos="1153"/>
        </w:tabs>
        <w:spacing w:before="0"/>
      </w:pPr>
      <w:r w:rsidRPr="00CE6D72">
        <w:t>Identify and support those that may benefit from Early Help.</w:t>
      </w:r>
    </w:p>
    <w:p w14:paraId="63F146AD" w14:textId="3BF5E722" w:rsidR="00CB0ED9" w:rsidRPr="00CE6D72" w:rsidRDefault="001F79D7" w:rsidP="00E86AEA">
      <w:pPr>
        <w:pStyle w:val="ListParagraph"/>
        <w:numPr>
          <w:ilvl w:val="0"/>
          <w:numId w:val="13"/>
        </w:numPr>
        <w:tabs>
          <w:tab w:val="left" w:pos="1153"/>
        </w:tabs>
        <w:spacing w:before="0"/>
      </w:pPr>
      <w:r w:rsidRPr="00523166">
        <w:rPr>
          <w:bCs/>
        </w:rPr>
        <w:t>Assess and mitigate risks of radicalisation and extremism.</w:t>
      </w:r>
    </w:p>
    <w:p w14:paraId="3586D200" w14:textId="2B75F36B" w:rsidR="009154C2" w:rsidRPr="00CE6D72" w:rsidRDefault="0039611B" w:rsidP="00E86AEA">
      <w:pPr>
        <w:pStyle w:val="ListParagraph"/>
        <w:numPr>
          <w:ilvl w:val="0"/>
          <w:numId w:val="13"/>
        </w:numPr>
        <w:tabs>
          <w:tab w:val="left" w:pos="1153"/>
        </w:tabs>
        <w:spacing w:before="0"/>
      </w:pPr>
      <w:r w:rsidRPr="00CE6D72">
        <w:t>Have a reflective approach to improving and incorporating best practice.</w:t>
      </w:r>
    </w:p>
    <w:p w14:paraId="699360F0" w14:textId="52523D1C" w:rsidR="007932A8" w:rsidRPr="00523166" w:rsidRDefault="000A6753" w:rsidP="00523166">
      <w:pPr>
        <w:pStyle w:val="Heading1"/>
        <w:ind w:left="1134" w:hanging="700"/>
        <w:rPr>
          <w:sz w:val="24"/>
          <w:szCs w:val="24"/>
        </w:rPr>
      </w:pPr>
      <w:bookmarkStart w:id="9" w:name="7_Publication_and_availability"/>
      <w:bookmarkStart w:id="10" w:name="_Toc225319841"/>
      <w:bookmarkEnd w:id="9"/>
      <w:r w:rsidRPr="00523166">
        <w:rPr>
          <w:sz w:val="24"/>
          <w:szCs w:val="24"/>
        </w:rPr>
        <w:t xml:space="preserve">6 </w:t>
      </w:r>
      <w:r w:rsidR="00523166">
        <w:rPr>
          <w:sz w:val="24"/>
          <w:szCs w:val="24"/>
        </w:rPr>
        <w:t xml:space="preserve">  </w:t>
      </w:r>
      <w:r w:rsidR="008F699D" w:rsidRPr="00523166">
        <w:rPr>
          <w:sz w:val="24"/>
          <w:szCs w:val="24"/>
        </w:rPr>
        <w:t>DSL</w:t>
      </w:r>
      <w:bookmarkEnd w:id="10"/>
    </w:p>
    <w:p w14:paraId="699360F1" w14:textId="3B7C7B87" w:rsidR="007932A8" w:rsidRPr="00CE6D72" w:rsidRDefault="00CD5D64" w:rsidP="00523166">
      <w:pPr>
        <w:tabs>
          <w:tab w:val="left" w:pos="1153"/>
        </w:tabs>
        <w:spacing w:before="195"/>
        <w:ind w:left="426"/>
      </w:pPr>
      <w:r w:rsidRPr="00CE6D72">
        <w:t xml:space="preserve">As a senior leader, the DSL </w:t>
      </w:r>
      <w:r w:rsidR="006D6D9D" w:rsidRPr="00AF58AD">
        <w:t>takes</w:t>
      </w:r>
      <w:r w:rsidRPr="00AF58AD">
        <w:t xml:space="preserve"> lead responsibility</w:t>
      </w:r>
      <w:r w:rsidRPr="00CE6D72">
        <w:t xml:space="preserve"> for all aspects of safeguarding and child protection, including online safety and monitoring systems. Their full responsibilities are outlined in KCSIE and in their job description</w:t>
      </w:r>
      <w:r w:rsidR="00EA48EE" w:rsidRPr="00CE6D72">
        <w:t>.</w:t>
      </w:r>
      <w:r w:rsidR="00471659" w:rsidRPr="00CE6D72">
        <w:t xml:space="preserve"> This responsibility cannot be delegated; however, tasks may be assigned to others, with ultimate responsibility remaining with the DSL</w:t>
      </w:r>
      <w:r w:rsidR="00E41773" w:rsidRPr="00CE6D72">
        <w:t>.</w:t>
      </w:r>
    </w:p>
    <w:p w14:paraId="2D37ED60" w14:textId="1402FDED" w:rsidR="008349B9" w:rsidRDefault="003B349D" w:rsidP="008349B9">
      <w:pPr>
        <w:tabs>
          <w:tab w:val="left" w:pos="1153"/>
        </w:tabs>
        <w:spacing w:before="195" w:line="360" w:lineRule="auto"/>
        <w:ind w:firstLine="426"/>
        <w:rPr>
          <w:w w:val="105"/>
        </w:rPr>
      </w:pPr>
      <w:r w:rsidRPr="00523166">
        <w:rPr>
          <w:w w:val="105"/>
        </w:rPr>
        <w:t>E</w:t>
      </w:r>
      <w:r w:rsidR="00AD2455" w:rsidRPr="00523166">
        <w:rPr>
          <w:w w:val="105"/>
        </w:rPr>
        <w:t>nsures:</w:t>
      </w:r>
    </w:p>
    <w:p w14:paraId="608F4890" w14:textId="441E051D" w:rsidR="00BE6FE0" w:rsidRPr="00A33760" w:rsidRDefault="00BE6FE0" w:rsidP="00A33760">
      <w:pPr>
        <w:pStyle w:val="Bulletedcopylevel2"/>
        <w:spacing w:after="0"/>
        <w:ind w:left="709" w:hanging="283"/>
        <w:rPr>
          <w:sz w:val="22"/>
          <w:szCs w:val="22"/>
        </w:rPr>
      </w:pPr>
      <w:r w:rsidRPr="00A33760">
        <w:rPr>
          <w:sz w:val="22"/>
          <w:szCs w:val="22"/>
        </w:rPr>
        <w:t xml:space="preserve">Compliance with </w:t>
      </w:r>
      <w:r w:rsidR="00113E8A" w:rsidRPr="00A33760">
        <w:rPr>
          <w:sz w:val="22"/>
          <w:szCs w:val="22"/>
        </w:rPr>
        <w:t xml:space="preserve">current </w:t>
      </w:r>
      <w:r w:rsidRPr="00A33760">
        <w:rPr>
          <w:sz w:val="22"/>
          <w:szCs w:val="22"/>
        </w:rPr>
        <w:t>KCSIE and all statutory safeguarding duties.</w:t>
      </w:r>
    </w:p>
    <w:p w14:paraId="73DFB89E" w14:textId="77777777" w:rsidR="00BE6FE0" w:rsidRPr="00A33760" w:rsidRDefault="00BE6FE0" w:rsidP="00A33760">
      <w:pPr>
        <w:pStyle w:val="Bulletedcopylevel2"/>
        <w:spacing w:after="0"/>
        <w:ind w:left="709" w:hanging="283"/>
        <w:rPr>
          <w:sz w:val="22"/>
          <w:szCs w:val="22"/>
        </w:rPr>
      </w:pPr>
      <w:r w:rsidRPr="00A33760">
        <w:rPr>
          <w:sz w:val="22"/>
          <w:szCs w:val="22"/>
        </w:rPr>
        <w:t>A whole-school safeguarding culture embedded in systems and practice.</w:t>
      </w:r>
    </w:p>
    <w:p w14:paraId="68BA6C59" w14:textId="77777777" w:rsidR="00BE6FE0" w:rsidRPr="00A33760" w:rsidRDefault="00BE6FE0" w:rsidP="00A33760">
      <w:pPr>
        <w:pStyle w:val="Bulletedcopylevel2"/>
        <w:spacing w:after="0"/>
        <w:ind w:left="709" w:hanging="283"/>
        <w:rPr>
          <w:sz w:val="22"/>
          <w:szCs w:val="22"/>
        </w:rPr>
      </w:pPr>
      <w:r w:rsidRPr="00A33760">
        <w:rPr>
          <w:sz w:val="22"/>
          <w:szCs w:val="22"/>
        </w:rPr>
        <w:lastRenderedPageBreak/>
        <w:t>Staff are supported, confident, and effective in their safeguarding duties.</w:t>
      </w:r>
    </w:p>
    <w:p w14:paraId="1043C054" w14:textId="68AB7605" w:rsidR="00574298" w:rsidRPr="00A33760" w:rsidRDefault="00BE6FE0" w:rsidP="00A33760">
      <w:pPr>
        <w:pStyle w:val="Bulletedcopylevel2"/>
        <w:spacing w:after="0"/>
        <w:ind w:left="709" w:hanging="283"/>
        <w:rPr>
          <w:sz w:val="22"/>
          <w:szCs w:val="22"/>
        </w:rPr>
      </w:pPr>
      <w:r w:rsidRPr="00A33760">
        <w:rPr>
          <w:sz w:val="22"/>
          <w:szCs w:val="22"/>
        </w:rPr>
        <w:t>C</w:t>
      </w:r>
      <w:r w:rsidR="003A1D2F" w:rsidRPr="00A33760">
        <w:rPr>
          <w:sz w:val="22"/>
          <w:szCs w:val="22"/>
        </w:rPr>
        <w:t>hildren and Young People (CYP)</w:t>
      </w:r>
      <w:r w:rsidRPr="00A33760">
        <w:rPr>
          <w:sz w:val="22"/>
          <w:szCs w:val="22"/>
        </w:rPr>
        <w:t xml:space="preserve"> feel safe, protected, and listened to.</w:t>
      </w:r>
    </w:p>
    <w:p w14:paraId="56D05C7B" w14:textId="43017CBD" w:rsidR="005B3FCF" w:rsidRPr="00CE6D72" w:rsidRDefault="003B349D" w:rsidP="006C18E3">
      <w:pPr>
        <w:pStyle w:val="ListParagraph"/>
        <w:tabs>
          <w:tab w:val="left" w:pos="426"/>
        </w:tabs>
        <w:spacing w:before="195"/>
        <w:ind w:left="426" w:firstLine="0"/>
      </w:pPr>
      <w:r w:rsidRPr="00CE6D72">
        <w:t>L</w:t>
      </w:r>
      <w:r w:rsidR="00C21CD5" w:rsidRPr="00CE6D72">
        <w:t>iaises</w:t>
      </w:r>
      <w:r w:rsidR="000A73C1" w:rsidRPr="00CE6D72">
        <w:t xml:space="preserve"> </w:t>
      </w:r>
      <w:r w:rsidR="003617EA" w:rsidRPr="00CE6D72">
        <w:t xml:space="preserve">regularly with the Headteacher, especially regarding police investigations and statutory support (e.g. Appropriate Adult and </w:t>
      </w:r>
      <w:r w:rsidR="00C05243">
        <w:t xml:space="preserve">Police and Criminal Evidence Act 1984 </w:t>
      </w:r>
      <w:r w:rsidR="0062641B">
        <w:t xml:space="preserve">(PACE) Code </w:t>
      </w:r>
      <w:r w:rsidR="003617EA" w:rsidRPr="00CE6D72">
        <w:t>2019).</w:t>
      </w:r>
      <w:r w:rsidR="00F47C61">
        <w:t xml:space="preserve"> </w:t>
      </w:r>
    </w:p>
    <w:p w14:paraId="3B0428CB" w14:textId="3A5F7099" w:rsidR="00761B22" w:rsidRPr="00CE6D72" w:rsidRDefault="006362E5" w:rsidP="006C18E3">
      <w:pPr>
        <w:pStyle w:val="ListParagraph"/>
        <w:tabs>
          <w:tab w:val="left" w:pos="426"/>
        </w:tabs>
        <w:spacing w:before="195"/>
        <w:ind w:left="426" w:firstLine="0"/>
      </w:pPr>
      <w:r w:rsidRPr="00CE6D72">
        <w:t xml:space="preserve">Ensures </w:t>
      </w:r>
      <w:r w:rsidR="00761B22" w:rsidRPr="00CE6D72">
        <w:t xml:space="preserve">there is a staff member responsible for </w:t>
      </w:r>
      <w:r w:rsidR="00281B38">
        <w:t xml:space="preserve">Attendance, </w:t>
      </w:r>
      <w:r w:rsidR="00761B22" w:rsidRPr="00CE6D72">
        <w:t>Looked After Children and Mental Health and Wellbeing (also acts as Senior Mental Health Lead).</w:t>
      </w:r>
      <w:r w:rsidR="001C2B88" w:rsidRPr="00CE6D72">
        <w:t xml:space="preserve"> </w:t>
      </w:r>
      <w:r w:rsidR="00761B22" w:rsidRPr="00CE6D72">
        <w:t xml:space="preserve">The DSL will </w:t>
      </w:r>
      <w:r w:rsidR="008C6997" w:rsidRPr="00CE6D72">
        <w:t xml:space="preserve">liaise with this member of staff </w:t>
      </w:r>
      <w:r w:rsidR="006D5289" w:rsidRPr="00CE6D72">
        <w:t>whe</w:t>
      </w:r>
      <w:r w:rsidR="00EF424B" w:rsidRPr="00CE6D72">
        <w:t xml:space="preserve">n </w:t>
      </w:r>
      <w:r w:rsidR="006D5289" w:rsidRPr="00CE6D72">
        <w:t>there are safeguarding concerns.</w:t>
      </w:r>
      <w:r w:rsidR="00AB1F04" w:rsidRPr="00CE6D72">
        <w:t xml:space="preserve"> </w:t>
      </w:r>
      <w:r w:rsidR="00761B22" w:rsidRPr="00CE6D72">
        <w:t xml:space="preserve"> </w:t>
      </w:r>
    </w:p>
    <w:p w14:paraId="1449EC27" w14:textId="7B8FB205" w:rsidR="009009F3" w:rsidRPr="00CE6D72" w:rsidRDefault="002C3577" w:rsidP="006C18E3">
      <w:pPr>
        <w:pStyle w:val="ListParagraph"/>
        <w:tabs>
          <w:tab w:val="left" w:pos="426"/>
        </w:tabs>
        <w:spacing w:before="195"/>
        <w:ind w:left="426" w:firstLine="0"/>
      </w:pPr>
      <w:r w:rsidRPr="00AF58AD">
        <w:t>C</w:t>
      </w:r>
      <w:r w:rsidR="00DA7C26" w:rsidRPr="00AF58AD">
        <w:t xml:space="preserve">ompletes an annual </w:t>
      </w:r>
      <w:r w:rsidR="003B5D39" w:rsidRPr="00AF58AD">
        <w:t xml:space="preserve">Local Authority </w:t>
      </w:r>
      <w:r w:rsidR="00DA7C26" w:rsidRPr="00AF58AD">
        <w:t>safeguarding self-assessment audit</w:t>
      </w:r>
      <w:r w:rsidR="00BB46CE" w:rsidRPr="00AF58AD">
        <w:t xml:space="preserve"> and submit to the Head of Safeguarding </w:t>
      </w:r>
      <w:r w:rsidR="00656FCC" w:rsidRPr="00AF58AD">
        <w:t>no later than the end of Spring Term 2.</w:t>
      </w:r>
    </w:p>
    <w:p w14:paraId="2DFFB25C" w14:textId="0CE076C1" w:rsidR="0036100F" w:rsidRPr="00CE6D72" w:rsidRDefault="002C3577" w:rsidP="006C18E3">
      <w:pPr>
        <w:pStyle w:val="ListParagraph"/>
        <w:tabs>
          <w:tab w:val="left" w:pos="426"/>
        </w:tabs>
        <w:spacing w:before="195"/>
        <w:ind w:left="426" w:firstLine="0"/>
      </w:pPr>
      <w:r w:rsidRPr="00CE6D72">
        <w:t>W</w:t>
      </w:r>
      <w:r w:rsidR="00CE71E2" w:rsidRPr="00CE6D72">
        <w:t>orks closely with Deputy DSL(s) (DDSL), who act in the DSL’s absence. A thorough training programme is in place, including a robust induction in line with KCSIE, covering key policies and safeguarding systems used in the school.</w:t>
      </w:r>
    </w:p>
    <w:p w14:paraId="6839A8AD" w14:textId="167DC6BF" w:rsidR="00C7118D" w:rsidRPr="00CE6D72" w:rsidRDefault="00213748" w:rsidP="006C18E3">
      <w:pPr>
        <w:pStyle w:val="ListParagraph"/>
        <w:tabs>
          <w:tab w:val="left" w:pos="426"/>
        </w:tabs>
        <w:spacing w:before="195"/>
        <w:ind w:left="426" w:firstLine="0"/>
      </w:pPr>
      <w:r w:rsidRPr="00CE6D72">
        <w:t>C</w:t>
      </w:r>
      <w:r w:rsidR="002C797A" w:rsidRPr="00CE6D72">
        <w:t>ollaborates with the Trust’s Head of Safeguarding.</w:t>
      </w:r>
    </w:p>
    <w:p w14:paraId="699360F6" w14:textId="4D3D5E31" w:rsidR="007932A8" w:rsidRPr="006C18E3" w:rsidRDefault="000A6753" w:rsidP="008221FD">
      <w:pPr>
        <w:pStyle w:val="Heading1"/>
        <w:ind w:left="709" w:hanging="275"/>
        <w:rPr>
          <w:sz w:val="24"/>
          <w:szCs w:val="24"/>
        </w:rPr>
      </w:pPr>
      <w:bookmarkStart w:id="11" w:name="8_Management_of_complaints"/>
      <w:bookmarkStart w:id="12" w:name="_Toc225319842"/>
      <w:bookmarkEnd w:id="11"/>
      <w:r w:rsidRPr="006C18E3">
        <w:rPr>
          <w:sz w:val="24"/>
          <w:szCs w:val="24"/>
        </w:rPr>
        <w:t xml:space="preserve">7 </w:t>
      </w:r>
      <w:r w:rsidR="008221FD">
        <w:rPr>
          <w:sz w:val="24"/>
          <w:szCs w:val="24"/>
        </w:rPr>
        <w:t xml:space="preserve">  </w:t>
      </w:r>
      <w:r w:rsidR="001E2F11" w:rsidRPr="006C18E3">
        <w:rPr>
          <w:sz w:val="24"/>
          <w:szCs w:val="24"/>
        </w:rPr>
        <w:t>Headteacher</w:t>
      </w:r>
      <w:bookmarkEnd w:id="12"/>
    </w:p>
    <w:p w14:paraId="2D56001E" w14:textId="27EE2ECF" w:rsidR="003E115C" w:rsidRPr="00AF58AD" w:rsidRDefault="00E909E1" w:rsidP="008221FD">
      <w:pPr>
        <w:tabs>
          <w:tab w:val="left" w:pos="1154"/>
        </w:tabs>
        <w:spacing w:before="195"/>
        <w:ind w:left="426" w:right="289"/>
      </w:pPr>
      <w:r w:rsidRPr="00AF58AD">
        <w:t>O</w:t>
      </w:r>
      <w:r w:rsidR="00DE4AEA" w:rsidRPr="00AF58AD">
        <w:t xml:space="preserve">verall management </w:t>
      </w:r>
      <w:r w:rsidR="00212696" w:rsidRPr="00AF58AD">
        <w:t xml:space="preserve">and safeguarding oversight and responsibility </w:t>
      </w:r>
      <w:r w:rsidR="00DE4AEA" w:rsidRPr="00AF58AD">
        <w:t xml:space="preserve">of the school, including </w:t>
      </w:r>
      <w:r w:rsidR="00D02222" w:rsidRPr="00AF58AD">
        <w:t xml:space="preserve">low-level </w:t>
      </w:r>
      <w:r w:rsidR="00DE4AEA" w:rsidRPr="00AF58AD">
        <w:t xml:space="preserve">concerns </w:t>
      </w:r>
      <w:r w:rsidR="00D02222" w:rsidRPr="00AF58AD">
        <w:t>and</w:t>
      </w:r>
      <w:r w:rsidR="00DE4AEA" w:rsidRPr="00AF58AD">
        <w:t xml:space="preserve"> allegations involving staff.</w:t>
      </w:r>
      <w:r w:rsidR="00AE5B43" w:rsidRPr="00AF58AD">
        <w:t xml:space="preserve"> This includes meeting weekly with the DSL to keep abreast of key safeguarding concerns and actions.</w:t>
      </w:r>
    </w:p>
    <w:p w14:paraId="1418CB1F" w14:textId="10B3CDEB" w:rsidR="00AE5B43" w:rsidRPr="00AE5B43" w:rsidRDefault="0078625E" w:rsidP="00AE5B43">
      <w:pPr>
        <w:tabs>
          <w:tab w:val="left" w:pos="1154"/>
        </w:tabs>
        <w:spacing w:before="195"/>
        <w:ind w:left="426" w:right="289"/>
      </w:pPr>
      <w:r w:rsidRPr="00AF58AD">
        <w:t>Ensuring policies</w:t>
      </w:r>
      <w:r w:rsidR="005E5348" w:rsidRPr="00AF58AD">
        <w:t>, Trust-wide expectations and frameworks</w:t>
      </w:r>
      <w:r w:rsidRPr="00AF58AD">
        <w:t xml:space="preserve"> are understood and followed.</w:t>
      </w:r>
    </w:p>
    <w:p w14:paraId="5C58384A" w14:textId="772651B0" w:rsidR="00C702CF" w:rsidRPr="00CE6D72" w:rsidRDefault="00621F01" w:rsidP="008221FD">
      <w:pPr>
        <w:tabs>
          <w:tab w:val="left" w:pos="1154"/>
        </w:tabs>
        <w:spacing w:before="195"/>
        <w:ind w:left="426" w:right="289"/>
      </w:pPr>
      <w:r w:rsidRPr="008221FD">
        <w:rPr>
          <w:bCs/>
        </w:rPr>
        <w:t>In conjunction with the DSL, regular reporting of safeguarding trends, lessons learnt, and strengths are shared with key stakeholders, including Governors and the Trust Head of Safeguarding.</w:t>
      </w:r>
    </w:p>
    <w:p w14:paraId="0020C664" w14:textId="19C42F47" w:rsidR="00374A54" w:rsidRPr="00CE6D72" w:rsidRDefault="00C702CF" w:rsidP="008221FD">
      <w:pPr>
        <w:tabs>
          <w:tab w:val="left" w:pos="1154"/>
        </w:tabs>
        <w:spacing w:before="195"/>
        <w:ind w:left="426" w:right="289"/>
      </w:pPr>
      <w:r w:rsidRPr="008221FD">
        <w:rPr>
          <w:bCs/>
        </w:rPr>
        <w:t>In conjunction with the Office Manager and DSL, ensuring the Single Central Record is compliant.</w:t>
      </w:r>
    </w:p>
    <w:p w14:paraId="1EDCD9F0" w14:textId="1EE901C7" w:rsidR="00212696" w:rsidRPr="00AF58AD" w:rsidRDefault="00374A54" w:rsidP="0045000D">
      <w:pPr>
        <w:tabs>
          <w:tab w:val="left" w:pos="1154"/>
        </w:tabs>
        <w:spacing w:before="195"/>
        <w:ind w:left="426" w:right="289"/>
      </w:pPr>
      <w:r w:rsidRPr="00CE6D72">
        <w:t xml:space="preserve">Will ensure that Safeguarding is a regular agenda item on SLT, Extended SLT and any other </w:t>
      </w:r>
      <w:r w:rsidRPr="00AF58AD">
        <w:t>relevant meetings e.g. Pastoral Team Meetings.</w:t>
      </w:r>
    </w:p>
    <w:p w14:paraId="7687556F" w14:textId="419FB30C" w:rsidR="004F7DF6" w:rsidRDefault="004F7DF6" w:rsidP="0045000D">
      <w:pPr>
        <w:tabs>
          <w:tab w:val="left" w:pos="1154"/>
        </w:tabs>
        <w:spacing w:before="195"/>
        <w:ind w:left="426" w:right="289"/>
      </w:pPr>
      <w:r w:rsidRPr="00AF58AD">
        <w:t>Will ensure the school participates and engages in regular reviews, for example those led by the Head of Safeguarding and external safeguarding reviews.</w:t>
      </w:r>
      <w:r>
        <w:t xml:space="preserve"> </w:t>
      </w:r>
    </w:p>
    <w:p w14:paraId="69936101" w14:textId="14E9D283" w:rsidR="007932A8" w:rsidRPr="008221FD" w:rsidRDefault="000A6753" w:rsidP="00A560E5">
      <w:pPr>
        <w:pStyle w:val="Heading1"/>
        <w:ind w:left="851" w:hanging="417"/>
        <w:rPr>
          <w:sz w:val="24"/>
          <w:szCs w:val="24"/>
        </w:rPr>
      </w:pPr>
      <w:bookmarkStart w:id="13" w:name="10_Complaint_meetings"/>
      <w:bookmarkStart w:id="14" w:name="_Toc225319843"/>
      <w:bookmarkEnd w:id="13"/>
      <w:r w:rsidRPr="008221FD">
        <w:rPr>
          <w:sz w:val="24"/>
          <w:szCs w:val="24"/>
        </w:rPr>
        <w:t xml:space="preserve">8 </w:t>
      </w:r>
      <w:r w:rsidR="008221FD">
        <w:rPr>
          <w:sz w:val="24"/>
          <w:szCs w:val="24"/>
        </w:rPr>
        <w:t xml:space="preserve">  </w:t>
      </w:r>
      <w:r w:rsidR="002950F3" w:rsidRPr="008221FD">
        <w:rPr>
          <w:sz w:val="24"/>
          <w:szCs w:val="24"/>
        </w:rPr>
        <w:t>Governing Body</w:t>
      </w:r>
      <w:bookmarkEnd w:id="14"/>
    </w:p>
    <w:p w14:paraId="4316058A" w14:textId="2614025C" w:rsidR="00AE5B43" w:rsidRDefault="00392C92" w:rsidP="00CD2AF8">
      <w:pPr>
        <w:tabs>
          <w:tab w:val="left" w:pos="1154"/>
        </w:tabs>
        <w:spacing w:before="195"/>
        <w:ind w:left="426" w:right="163"/>
        <w:rPr>
          <w:bCs/>
        </w:rPr>
      </w:pPr>
      <w:r w:rsidRPr="00CE6D72">
        <w:t xml:space="preserve">Holds </w:t>
      </w:r>
      <w:r w:rsidRPr="008221FD">
        <w:rPr>
          <w:bCs/>
        </w:rPr>
        <w:t>strategic responsibility for safeguarding, as outlined in KCSIE 2025 and the Governance Handbook.</w:t>
      </w:r>
    </w:p>
    <w:p w14:paraId="0A88FD5D" w14:textId="77777777" w:rsidR="00293D4B" w:rsidRDefault="00293D4B" w:rsidP="00CB3F64">
      <w:pPr>
        <w:tabs>
          <w:tab w:val="left" w:pos="1154"/>
        </w:tabs>
        <w:ind w:right="395" w:firstLine="426"/>
      </w:pPr>
    </w:p>
    <w:p w14:paraId="090DDC65" w14:textId="269DB081" w:rsidR="00C944E9" w:rsidRDefault="004A360E" w:rsidP="00CB3F64">
      <w:pPr>
        <w:tabs>
          <w:tab w:val="left" w:pos="1154"/>
        </w:tabs>
        <w:ind w:right="395" w:firstLine="426"/>
        <w:rPr>
          <w:szCs w:val="20"/>
        </w:rPr>
      </w:pPr>
      <w:r w:rsidRPr="00CE6D72">
        <w:t>Ensures</w:t>
      </w:r>
      <w:r w:rsidRPr="008221FD">
        <w:rPr>
          <w:szCs w:val="20"/>
        </w:rPr>
        <w:t>:</w:t>
      </w:r>
    </w:p>
    <w:p w14:paraId="4E3BBA01" w14:textId="77777777" w:rsidR="008349B9" w:rsidRPr="00CE6D72" w:rsidRDefault="008349B9" w:rsidP="00CB3F64">
      <w:pPr>
        <w:tabs>
          <w:tab w:val="left" w:pos="1154"/>
        </w:tabs>
        <w:ind w:right="395" w:firstLine="426"/>
      </w:pPr>
    </w:p>
    <w:p w14:paraId="40EC1FB3"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Effective safeguarding policies and compliance with legislation.</w:t>
      </w:r>
    </w:p>
    <w:p w14:paraId="3D88FCE8"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Staff understand and fulfil safeguarding duties.</w:t>
      </w:r>
    </w:p>
    <w:p w14:paraId="4B5B12D1"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The board has the capacity and knowledge to oversee safeguarding.</w:t>
      </w:r>
    </w:p>
    <w:p w14:paraId="7FEDC126" w14:textId="77777777" w:rsidR="00C944E9" w:rsidRPr="00CE6D72" w:rsidRDefault="00C944E9" w:rsidP="00DE183D">
      <w:pPr>
        <w:pStyle w:val="Level2Number"/>
        <w:numPr>
          <w:ilvl w:val="1"/>
          <w:numId w:val="5"/>
        </w:numPr>
        <w:spacing w:after="0"/>
        <w:ind w:left="851" w:hanging="425"/>
        <w:rPr>
          <w:rFonts w:ascii="Arial" w:hAnsi="Arial" w:cs="Arial"/>
        </w:rPr>
      </w:pPr>
      <w:r w:rsidRPr="00CE6D72">
        <w:rPr>
          <w:rFonts w:ascii="Arial" w:hAnsi="Arial" w:cs="Arial"/>
        </w:rPr>
        <w:t>A safeguarding governor is appointed to lead on safeguarding matters.</w:t>
      </w:r>
    </w:p>
    <w:p w14:paraId="5F17DE37" w14:textId="77777777" w:rsidR="00C944E9" w:rsidRPr="00CE6D72" w:rsidRDefault="00C944E9" w:rsidP="00097FA0">
      <w:pPr>
        <w:pStyle w:val="Level2Number"/>
        <w:numPr>
          <w:ilvl w:val="1"/>
          <w:numId w:val="5"/>
        </w:numPr>
        <w:spacing w:after="0"/>
        <w:ind w:left="851" w:hanging="425"/>
        <w:rPr>
          <w:rFonts w:ascii="Arial" w:hAnsi="Arial" w:cs="Arial"/>
        </w:rPr>
      </w:pPr>
      <w:r w:rsidRPr="00CE6D72">
        <w:rPr>
          <w:rFonts w:ascii="Arial" w:hAnsi="Arial" w:cs="Arial"/>
        </w:rPr>
        <w:t>All governors receive safeguarding including online safety training upon induction, with regular updates (at least annually).</w:t>
      </w:r>
    </w:p>
    <w:p w14:paraId="31B4D74C" w14:textId="77777777" w:rsidR="00C944E9" w:rsidRPr="00CE6D72" w:rsidRDefault="00C944E9" w:rsidP="00097FA0">
      <w:pPr>
        <w:pStyle w:val="Level2Number"/>
        <w:numPr>
          <w:ilvl w:val="1"/>
          <w:numId w:val="5"/>
        </w:numPr>
        <w:spacing w:after="0"/>
        <w:ind w:left="851" w:hanging="425"/>
        <w:rPr>
          <w:rFonts w:ascii="Arial" w:hAnsi="Arial" w:cs="Arial"/>
        </w:rPr>
      </w:pPr>
      <w:r w:rsidRPr="00CE6D72">
        <w:rPr>
          <w:rFonts w:ascii="Arial" w:hAnsi="Arial" w:cs="Arial"/>
        </w:rPr>
        <w:t xml:space="preserve">Oversee online filtering and monitoring systems, ensuring they meet Department for Education (DfE) standards. </w:t>
      </w:r>
    </w:p>
    <w:p w14:paraId="01B446FF" w14:textId="77777777" w:rsidR="00C944E9" w:rsidRPr="00CE6D72" w:rsidRDefault="00C944E9" w:rsidP="00097FA0">
      <w:pPr>
        <w:pStyle w:val="Level2Number"/>
        <w:numPr>
          <w:ilvl w:val="1"/>
          <w:numId w:val="5"/>
        </w:numPr>
        <w:spacing w:after="0"/>
        <w:ind w:left="851" w:hanging="425"/>
        <w:rPr>
          <w:rFonts w:ascii="Arial" w:hAnsi="Arial" w:cs="Arial"/>
        </w:rPr>
      </w:pPr>
      <w:r w:rsidRPr="00CE6D72">
        <w:rPr>
          <w:rFonts w:ascii="Arial" w:hAnsi="Arial" w:cs="Arial"/>
        </w:rPr>
        <w:t>Receive an annual safeguarding report and the annual safeguarding self-assessment audit.</w:t>
      </w:r>
    </w:p>
    <w:p w14:paraId="7E014884" w14:textId="725F0E6A" w:rsidR="00097FA0" w:rsidRDefault="00C944E9" w:rsidP="00097FA0">
      <w:pPr>
        <w:pStyle w:val="Level2Number"/>
        <w:numPr>
          <w:ilvl w:val="1"/>
          <w:numId w:val="5"/>
        </w:numPr>
        <w:spacing w:after="0"/>
        <w:ind w:left="851" w:hanging="425"/>
        <w:rPr>
          <w:rFonts w:ascii="Arial" w:hAnsi="Arial" w:cs="Arial"/>
        </w:rPr>
      </w:pPr>
      <w:r w:rsidRPr="00CE6D72">
        <w:rPr>
          <w:rFonts w:ascii="Arial" w:hAnsi="Arial" w:cs="Arial"/>
        </w:rPr>
        <w:t>Seek assurances that safeguarding standards are being met regarding those who are providing out-of-school setting activities [see part 2 for more detail].</w:t>
      </w:r>
    </w:p>
    <w:p w14:paraId="46F9C925" w14:textId="77777777" w:rsidR="00CE6279" w:rsidRPr="00097FA0" w:rsidRDefault="00CE6279" w:rsidP="00CE6279">
      <w:pPr>
        <w:pStyle w:val="Level2Number"/>
        <w:numPr>
          <w:ilvl w:val="0"/>
          <w:numId w:val="0"/>
        </w:numPr>
        <w:spacing w:after="0"/>
        <w:ind w:left="720" w:hanging="720"/>
        <w:rPr>
          <w:rFonts w:ascii="Arial" w:hAnsi="Arial" w:cs="Arial"/>
        </w:rPr>
      </w:pPr>
    </w:p>
    <w:p w14:paraId="69936108" w14:textId="3D5EDD8B" w:rsidR="007932A8" w:rsidRPr="00A560E5" w:rsidRDefault="000A6753" w:rsidP="000A6753">
      <w:pPr>
        <w:pStyle w:val="Heading1"/>
        <w:rPr>
          <w:sz w:val="24"/>
          <w:szCs w:val="24"/>
        </w:rPr>
      </w:pPr>
      <w:bookmarkStart w:id="15" w:name="11_Record_keeping_and_confidentiality"/>
      <w:bookmarkStart w:id="16" w:name="_Toc225319844"/>
      <w:bookmarkEnd w:id="15"/>
      <w:r w:rsidRPr="00A560E5">
        <w:rPr>
          <w:sz w:val="24"/>
          <w:szCs w:val="24"/>
        </w:rPr>
        <w:lastRenderedPageBreak/>
        <w:t xml:space="preserve">9 </w:t>
      </w:r>
      <w:r w:rsidR="00A560E5">
        <w:rPr>
          <w:sz w:val="24"/>
          <w:szCs w:val="24"/>
        </w:rPr>
        <w:t xml:space="preserve">  </w:t>
      </w:r>
      <w:r w:rsidR="00910471">
        <w:rPr>
          <w:sz w:val="24"/>
          <w:szCs w:val="24"/>
        </w:rPr>
        <w:t xml:space="preserve"> </w:t>
      </w:r>
      <w:r w:rsidR="00D4442A" w:rsidRPr="00A560E5">
        <w:rPr>
          <w:sz w:val="24"/>
          <w:szCs w:val="24"/>
        </w:rPr>
        <w:t>Mandatory Reading</w:t>
      </w:r>
      <w:bookmarkEnd w:id="16"/>
    </w:p>
    <w:p w14:paraId="69936109" w14:textId="6732C3AC" w:rsidR="007932A8" w:rsidRPr="00CE6D72" w:rsidRDefault="001C6922" w:rsidP="00A560E5">
      <w:pPr>
        <w:tabs>
          <w:tab w:val="left" w:pos="1154"/>
        </w:tabs>
        <w:spacing w:before="195"/>
        <w:ind w:left="426" w:right="701"/>
      </w:pPr>
      <w:r w:rsidRPr="00A560E5">
        <w:rPr>
          <w:color w:val="000000" w:themeColor="text1"/>
        </w:rPr>
        <w:t xml:space="preserve">Staff </w:t>
      </w:r>
      <w:r w:rsidRPr="00A560E5">
        <w:rPr>
          <w:bCs/>
        </w:rPr>
        <w:t>working directly with CYP must read Part 1 and Annex B of KCSIE 2025</w:t>
      </w:r>
      <w:r w:rsidR="00CB5BF4" w:rsidRPr="00CE6D72">
        <w:t>.</w:t>
      </w:r>
    </w:p>
    <w:p w14:paraId="1B7A0526" w14:textId="3070FE40" w:rsidR="00F54958" w:rsidRPr="00CE6D72" w:rsidRDefault="00534100" w:rsidP="00A560E5">
      <w:pPr>
        <w:tabs>
          <w:tab w:val="left" w:pos="1153"/>
        </w:tabs>
        <w:spacing w:before="199"/>
        <w:ind w:left="426"/>
      </w:pPr>
      <w:r w:rsidRPr="00A560E5">
        <w:rPr>
          <w:bCs/>
        </w:rPr>
        <w:t>Other staff must read Part 1 or Annex A</w:t>
      </w:r>
      <w:r w:rsidR="00E14220" w:rsidRPr="00CE6D72">
        <w:t>.</w:t>
      </w:r>
    </w:p>
    <w:p w14:paraId="2314EE74" w14:textId="7FA2630D" w:rsidR="002B2067" w:rsidRPr="00CE6D72" w:rsidRDefault="00136BB3" w:rsidP="00A560E5">
      <w:pPr>
        <w:tabs>
          <w:tab w:val="left" w:pos="1153"/>
        </w:tabs>
        <w:spacing w:before="199"/>
        <w:ind w:left="426"/>
      </w:pPr>
      <w:r w:rsidRPr="00CE6D72">
        <w:t>All staff and Governors must read and understand the Safeguarding and Child Protection policy in full</w:t>
      </w:r>
      <w:r w:rsidR="002B2067" w:rsidRPr="00CE6D72">
        <w:t>.</w:t>
      </w:r>
    </w:p>
    <w:p w14:paraId="03BD1B64" w14:textId="66C558E3" w:rsidR="003C3380" w:rsidRPr="00CE6D72" w:rsidRDefault="00B64C69" w:rsidP="00A560E5">
      <w:pPr>
        <w:tabs>
          <w:tab w:val="left" w:pos="1153"/>
        </w:tabs>
        <w:spacing w:before="199"/>
        <w:ind w:left="426"/>
      </w:pPr>
      <w:r w:rsidRPr="00CE6D72">
        <w:t>A</w:t>
      </w:r>
      <w:r w:rsidR="00E251F4" w:rsidRPr="00CE6D72">
        <w:t xml:space="preserve">ll </w:t>
      </w:r>
      <w:r w:rsidR="00E251F4" w:rsidRPr="00A560E5">
        <w:rPr>
          <w:bCs/>
        </w:rPr>
        <w:t xml:space="preserve">staff must read and understand the </w:t>
      </w:r>
      <w:r w:rsidR="00E251F4" w:rsidRPr="00CE6D72">
        <w:t>Appropriate Workplace Behaviour Policy.</w:t>
      </w:r>
    </w:p>
    <w:p w14:paraId="0E26147F" w14:textId="7A788094" w:rsidR="00C7118D" w:rsidRPr="00CE6D72" w:rsidRDefault="00375CA2" w:rsidP="00A560E5">
      <w:pPr>
        <w:tabs>
          <w:tab w:val="left" w:pos="1153"/>
        </w:tabs>
        <w:spacing w:before="199"/>
        <w:ind w:left="426"/>
      </w:pPr>
      <w:r w:rsidRPr="00A560E5">
        <w:rPr>
          <w:bCs/>
        </w:rPr>
        <w:t>SLT and the Governing Body must read the entire KCSIE guidance</w:t>
      </w:r>
      <w:r w:rsidR="00B63410" w:rsidRPr="00CE6D72">
        <w:t>.</w:t>
      </w:r>
    </w:p>
    <w:p w14:paraId="69936114" w14:textId="01F84696" w:rsidR="007932A8" w:rsidRPr="00A560E5" w:rsidRDefault="000A6753" w:rsidP="00910471">
      <w:pPr>
        <w:pStyle w:val="Heading1"/>
        <w:ind w:left="851" w:hanging="417"/>
        <w:rPr>
          <w:sz w:val="24"/>
          <w:szCs w:val="24"/>
        </w:rPr>
      </w:pPr>
      <w:bookmarkStart w:id="17" w:name="12_Complaints_to_the_Department_for_Educ"/>
      <w:bookmarkStart w:id="18" w:name="_Toc225319845"/>
      <w:bookmarkEnd w:id="17"/>
      <w:r w:rsidRPr="00A560E5">
        <w:rPr>
          <w:sz w:val="24"/>
          <w:szCs w:val="24"/>
        </w:rPr>
        <w:t xml:space="preserve">10 </w:t>
      </w:r>
      <w:r w:rsidR="00910471">
        <w:rPr>
          <w:sz w:val="24"/>
          <w:szCs w:val="24"/>
        </w:rPr>
        <w:t xml:space="preserve">  </w:t>
      </w:r>
      <w:r w:rsidR="009F2847" w:rsidRPr="00A560E5">
        <w:rPr>
          <w:sz w:val="24"/>
          <w:szCs w:val="24"/>
        </w:rPr>
        <w:t>Board of Trustees</w:t>
      </w:r>
      <w:bookmarkEnd w:id="18"/>
    </w:p>
    <w:p w14:paraId="1927CAC4" w14:textId="6626B830" w:rsidR="00753B65" w:rsidRDefault="00753B65" w:rsidP="00A33760">
      <w:pPr>
        <w:tabs>
          <w:tab w:val="left" w:pos="1154"/>
        </w:tabs>
        <w:spacing w:before="195"/>
        <w:ind w:left="426" w:right="455"/>
        <w:rPr>
          <w:color w:val="3C3C3B"/>
        </w:rPr>
      </w:pPr>
      <w:r>
        <w:t>The Board of Trustees h</w:t>
      </w:r>
      <w:r w:rsidR="00DA4058" w:rsidRPr="00CE6D72">
        <w:t xml:space="preserve">olds </w:t>
      </w:r>
      <w:r w:rsidR="00DA4058" w:rsidRPr="00910471">
        <w:rPr>
          <w:bCs/>
        </w:rPr>
        <w:t>ultimate strategic accountability for safeguarding</w:t>
      </w:r>
      <w:r w:rsidR="00BD07C9" w:rsidRPr="00910471">
        <w:rPr>
          <w:color w:val="3C3C3B"/>
        </w:rPr>
        <w:t>.</w:t>
      </w:r>
    </w:p>
    <w:p w14:paraId="02505225" w14:textId="77777777" w:rsidR="00A33760" w:rsidRPr="00191662" w:rsidRDefault="00A33760" w:rsidP="00A33760">
      <w:pPr>
        <w:tabs>
          <w:tab w:val="left" w:pos="1154"/>
        </w:tabs>
        <w:ind w:left="426" w:right="455"/>
        <w:rPr>
          <w:color w:val="3C3C3B"/>
        </w:rPr>
      </w:pPr>
    </w:p>
    <w:p w14:paraId="7E8074A0" w14:textId="537D1BCA" w:rsidR="008F2FD7" w:rsidRPr="00CE6D72" w:rsidRDefault="00455B14" w:rsidP="00A33760">
      <w:pPr>
        <w:tabs>
          <w:tab w:val="left" w:pos="1154"/>
        </w:tabs>
        <w:ind w:left="426" w:right="180"/>
      </w:pPr>
      <w:r w:rsidRPr="00CE6D72">
        <w:t xml:space="preserve">Delegates </w:t>
      </w:r>
      <w:r w:rsidRPr="00910471">
        <w:rPr>
          <w:bCs/>
        </w:rPr>
        <w:t>tasks appropriately to support effective safeguarding arrangements and as a result, they have allocated the following tasks.</w:t>
      </w:r>
    </w:p>
    <w:p w14:paraId="4786AD0D" w14:textId="77777777" w:rsidR="00EF7119" w:rsidRPr="00CE6D72" w:rsidRDefault="00EF7119" w:rsidP="00EF7119">
      <w:pPr>
        <w:tabs>
          <w:tab w:val="left" w:pos="1154"/>
        </w:tabs>
        <w:ind w:left="433" w:right="180"/>
      </w:pPr>
    </w:p>
    <w:tbl>
      <w:tblPr>
        <w:tblW w:w="9497" w:type="dxa"/>
        <w:tblInd w:w="42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699"/>
        <w:gridCol w:w="2976"/>
        <w:gridCol w:w="3822"/>
      </w:tblGrid>
      <w:tr w:rsidR="00C7118D" w:rsidRPr="00CE6D72" w14:paraId="15919D2A" w14:textId="77777777" w:rsidTr="00C7118D">
        <w:trPr>
          <w:tblHeader/>
        </w:trPr>
        <w:tc>
          <w:tcPr>
            <w:tcW w:w="2699" w:type="dxa"/>
          </w:tcPr>
          <w:p w14:paraId="6FEB7673" w14:textId="77777777" w:rsidR="00C7118D" w:rsidRPr="00CE6D72" w:rsidRDefault="00C7118D" w:rsidP="000F12C9">
            <w:pPr>
              <w:pStyle w:val="TableHeading"/>
              <w:rPr>
                <w:rFonts w:ascii="Arial" w:hAnsi="Arial" w:cs="Arial"/>
              </w:rPr>
            </w:pPr>
            <w:r w:rsidRPr="00CE6D72">
              <w:rPr>
                <w:rFonts w:ascii="Arial" w:hAnsi="Arial" w:cs="Arial"/>
              </w:rPr>
              <w:t>Task</w:t>
            </w:r>
          </w:p>
        </w:tc>
        <w:tc>
          <w:tcPr>
            <w:tcW w:w="2976" w:type="dxa"/>
          </w:tcPr>
          <w:p w14:paraId="372C1A6E" w14:textId="77777777" w:rsidR="00C7118D" w:rsidRPr="00CE6D72" w:rsidRDefault="00C7118D" w:rsidP="000F12C9">
            <w:pPr>
              <w:pStyle w:val="TableHeading"/>
              <w:rPr>
                <w:rFonts w:ascii="Arial" w:hAnsi="Arial" w:cs="Arial"/>
              </w:rPr>
            </w:pPr>
            <w:r w:rsidRPr="00CE6D72">
              <w:rPr>
                <w:rFonts w:ascii="Arial" w:hAnsi="Arial" w:cs="Arial"/>
              </w:rPr>
              <w:t>Allocated to</w:t>
            </w:r>
          </w:p>
        </w:tc>
        <w:tc>
          <w:tcPr>
            <w:tcW w:w="3822" w:type="dxa"/>
          </w:tcPr>
          <w:p w14:paraId="31FEC328" w14:textId="77777777" w:rsidR="00C7118D" w:rsidRPr="00CE6D72" w:rsidRDefault="00C7118D" w:rsidP="000F12C9">
            <w:pPr>
              <w:pStyle w:val="TableHeading"/>
              <w:rPr>
                <w:rFonts w:ascii="Arial" w:hAnsi="Arial" w:cs="Arial"/>
              </w:rPr>
            </w:pPr>
            <w:r w:rsidRPr="00CE6D72">
              <w:rPr>
                <w:rFonts w:ascii="Arial" w:hAnsi="Arial" w:cs="Arial"/>
              </w:rPr>
              <w:t>When / frequency of review</w:t>
            </w:r>
          </w:p>
        </w:tc>
      </w:tr>
      <w:tr w:rsidR="00C7118D" w:rsidRPr="00CE6D72" w14:paraId="12874598" w14:textId="77777777" w:rsidTr="00C7118D">
        <w:tc>
          <w:tcPr>
            <w:tcW w:w="2699" w:type="dxa"/>
          </w:tcPr>
          <w:p w14:paraId="0E47209D" w14:textId="77777777" w:rsidR="00C7118D" w:rsidRPr="00CE6D72" w:rsidRDefault="00C7118D" w:rsidP="000F12C9">
            <w:pPr>
              <w:pStyle w:val="Tabletext"/>
              <w:rPr>
                <w:rFonts w:ascii="Arial" w:hAnsi="Arial" w:cs="Arial"/>
              </w:rPr>
            </w:pPr>
            <w:r w:rsidRPr="00CE6D72">
              <w:rPr>
                <w:rFonts w:ascii="Arial" w:hAnsi="Arial" w:cs="Arial"/>
              </w:rPr>
              <w:t>Keeping the policy up to date and compliant with the law and best practice</w:t>
            </w:r>
          </w:p>
        </w:tc>
        <w:tc>
          <w:tcPr>
            <w:tcW w:w="2976" w:type="dxa"/>
          </w:tcPr>
          <w:p w14:paraId="59BADE08"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0E4BF2E"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437B164C" w14:textId="77777777" w:rsidTr="00C7118D">
        <w:tc>
          <w:tcPr>
            <w:tcW w:w="2699" w:type="dxa"/>
          </w:tcPr>
          <w:p w14:paraId="6A8591B0" w14:textId="77777777" w:rsidR="00C7118D" w:rsidRPr="00CE6D72" w:rsidRDefault="00C7118D" w:rsidP="000F12C9">
            <w:pPr>
              <w:pStyle w:val="Tabletext"/>
              <w:rPr>
                <w:rFonts w:ascii="Arial" w:hAnsi="Arial" w:cs="Arial"/>
              </w:rPr>
            </w:pPr>
            <w:r w:rsidRPr="00CE6D72">
              <w:rPr>
                <w:rFonts w:ascii="Arial" w:hAnsi="Arial" w:cs="Arial"/>
              </w:rPr>
              <w:t>Monitoring the implementation of the policy, relevant risk assessments and any action taken in response and evaluating effectiveness</w:t>
            </w:r>
          </w:p>
        </w:tc>
        <w:tc>
          <w:tcPr>
            <w:tcW w:w="2976" w:type="dxa"/>
          </w:tcPr>
          <w:p w14:paraId="2132F2FE"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3AA0BCE3"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1CE69ADC" w14:textId="77777777" w:rsidTr="00C7118D">
        <w:tc>
          <w:tcPr>
            <w:tcW w:w="2699" w:type="dxa"/>
          </w:tcPr>
          <w:p w14:paraId="64134689" w14:textId="77777777" w:rsidR="00C7118D" w:rsidRPr="00CE6D72" w:rsidRDefault="00C7118D" w:rsidP="000F12C9">
            <w:pPr>
              <w:pStyle w:val="Tabletext"/>
              <w:rPr>
                <w:rFonts w:ascii="Arial" w:hAnsi="Arial" w:cs="Arial"/>
              </w:rPr>
            </w:pPr>
            <w:r w:rsidRPr="00CE6D72">
              <w:rPr>
                <w:rFonts w:ascii="Arial" w:hAnsi="Arial" w:cs="Arial"/>
              </w:rPr>
              <w:t>Seeking input from interested groups (such as pupils, staff, parents) to consider improvements to the Academy's processes under the policy</w:t>
            </w:r>
          </w:p>
        </w:tc>
        <w:tc>
          <w:tcPr>
            <w:tcW w:w="2976" w:type="dxa"/>
          </w:tcPr>
          <w:p w14:paraId="5285E94F"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65458FB" w14:textId="77777777" w:rsidR="00C7118D" w:rsidRPr="00CE6D72" w:rsidRDefault="00C7118D" w:rsidP="000F12C9">
            <w:pPr>
              <w:pStyle w:val="Tabletext"/>
              <w:rPr>
                <w:rFonts w:ascii="Arial" w:hAnsi="Arial" w:cs="Arial"/>
              </w:rPr>
            </w:pPr>
            <w:r w:rsidRPr="00CE6D72">
              <w:rPr>
                <w:rFonts w:ascii="Arial" w:hAnsi="Arial" w:cs="Arial"/>
              </w:rPr>
              <w:t>As required, and at least annually</w:t>
            </w:r>
          </w:p>
        </w:tc>
      </w:tr>
      <w:tr w:rsidR="00C7118D" w:rsidRPr="00CE6D72" w14:paraId="086C8376" w14:textId="77777777" w:rsidTr="00C7118D">
        <w:tc>
          <w:tcPr>
            <w:tcW w:w="2699" w:type="dxa"/>
          </w:tcPr>
          <w:p w14:paraId="55CF9F32" w14:textId="77777777" w:rsidR="00C7118D" w:rsidRPr="00CE6D72" w:rsidRDefault="00C7118D" w:rsidP="000F12C9">
            <w:pPr>
              <w:pStyle w:val="Tabletext"/>
              <w:rPr>
                <w:rFonts w:ascii="Arial" w:hAnsi="Arial" w:cs="Arial"/>
              </w:rPr>
            </w:pPr>
            <w:r w:rsidRPr="00CE6D72">
              <w:rPr>
                <w:rFonts w:ascii="Arial" w:hAnsi="Arial" w:cs="Arial"/>
              </w:rPr>
              <w:t>Assessing the adequacy of safeguarding arrangements for those who use or hire premises</w:t>
            </w:r>
          </w:p>
        </w:tc>
        <w:tc>
          <w:tcPr>
            <w:tcW w:w="2976" w:type="dxa"/>
          </w:tcPr>
          <w:p w14:paraId="191B20A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40BF5D56" w14:textId="77777777" w:rsidR="00C7118D" w:rsidRPr="00CE6D72" w:rsidRDefault="00C7118D" w:rsidP="000F12C9">
            <w:pPr>
              <w:pStyle w:val="Tabletext"/>
              <w:rPr>
                <w:rFonts w:ascii="Arial" w:hAnsi="Arial" w:cs="Arial"/>
              </w:rPr>
            </w:pPr>
            <w:r w:rsidRPr="00CE6D72">
              <w:rPr>
                <w:rFonts w:ascii="Arial" w:hAnsi="Arial" w:cs="Arial"/>
              </w:rPr>
              <w:t>As a minimum Before commencement of arrangement and thereafter at least annually</w:t>
            </w:r>
          </w:p>
        </w:tc>
      </w:tr>
      <w:tr w:rsidR="00C7118D" w:rsidRPr="00CE6D72" w14:paraId="0802C702" w14:textId="77777777" w:rsidTr="00C7118D">
        <w:tc>
          <w:tcPr>
            <w:tcW w:w="2699" w:type="dxa"/>
          </w:tcPr>
          <w:p w14:paraId="45FC09D4" w14:textId="77777777" w:rsidR="00C7118D" w:rsidRPr="00CE6D72" w:rsidRDefault="00C7118D" w:rsidP="000F12C9">
            <w:pPr>
              <w:pStyle w:val="Tabletext"/>
              <w:rPr>
                <w:rFonts w:ascii="Arial" w:hAnsi="Arial" w:cs="Arial"/>
              </w:rPr>
            </w:pPr>
            <w:r w:rsidRPr="00CE6D72">
              <w:rPr>
                <w:rFonts w:ascii="Arial" w:hAnsi="Arial" w:cs="Arial"/>
              </w:rPr>
              <w:t>Formal annual review of the Academy's safeguarding policies and procedures and their implementation</w:t>
            </w:r>
          </w:p>
        </w:tc>
        <w:tc>
          <w:tcPr>
            <w:tcW w:w="2976" w:type="dxa"/>
          </w:tcPr>
          <w:p w14:paraId="7111DA3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54EC4AEA" w14:textId="77777777" w:rsidR="00C7118D" w:rsidRPr="00CE6D72" w:rsidRDefault="00C7118D" w:rsidP="000F12C9">
            <w:pPr>
              <w:pStyle w:val="Tabletext"/>
              <w:rPr>
                <w:rFonts w:ascii="Arial" w:hAnsi="Arial" w:cs="Arial"/>
              </w:rPr>
            </w:pPr>
            <w:r w:rsidRPr="00CE6D72">
              <w:rPr>
                <w:rFonts w:ascii="Arial" w:hAnsi="Arial" w:cs="Arial"/>
              </w:rPr>
              <w:t>As a minimum annually, and as required</w:t>
            </w:r>
          </w:p>
        </w:tc>
      </w:tr>
      <w:tr w:rsidR="00C7118D" w:rsidRPr="00CE6D72" w14:paraId="25AA1BF3" w14:textId="77777777" w:rsidTr="00C7118D">
        <w:tc>
          <w:tcPr>
            <w:tcW w:w="2699" w:type="dxa"/>
          </w:tcPr>
          <w:p w14:paraId="6D993C97" w14:textId="77777777" w:rsidR="00C7118D" w:rsidRPr="00CE6D72" w:rsidRDefault="00C7118D" w:rsidP="000F12C9">
            <w:pPr>
              <w:pStyle w:val="Tabletext"/>
              <w:rPr>
                <w:rFonts w:ascii="Arial" w:hAnsi="Arial" w:cs="Arial"/>
              </w:rPr>
            </w:pPr>
            <w:r w:rsidRPr="00CE6D72">
              <w:rPr>
                <w:rFonts w:ascii="Arial" w:hAnsi="Arial" w:cs="Arial"/>
              </w:rPr>
              <w:t>Overall responsibility for content and implementation</w:t>
            </w:r>
          </w:p>
        </w:tc>
        <w:tc>
          <w:tcPr>
            <w:tcW w:w="2976" w:type="dxa"/>
          </w:tcPr>
          <w:p w14:paraId="2AB654C8"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2FDF5419" w14:textId="77777777" w:rsidR="00C7118D" w:rsidRPr="00CE6D72" w:rsidDel="0084590B" w:rsidRDefault="00C7118D" w:rsidP="000F12C9">
            <w:pPr>
              <w:pStyle w:val="Tabletext"/>
              <w:rPr>
                <w:rFonts w:ascii="Arial" w:hAnsi="Arial" w:cs="Arial"/>
              </w:rPr>
            </w:pPr>
            <w:r w:rsidRPr="00CE6D72">
              <w:rPr>
                <w:rFonts w:ascii="Arial" w:hAnsi="Arial" w:cs="Arial"/>
              </w:rPr>
              <w:t>As a minimum annually</w:t>
            </w:r>
          </w:p>
        </w:tc>
      </w:tr>
    </w:tbl>
    <w:p w14:paraId="266AD7F2" w14:textId="77777777" w:rsidR="005A7913" w:rsidRDefault="005A7913" w:rsidP="00752A3B">
      <w:bookmarkStart w:id="19" w:name="13_Training"/>
      <w:bookmarkEnd w:id="19"/>
    </w:p>
    <w:p w14:paraId="5F0DFDE9" w14:textId="77777777" w:rsidR="005A7913" w:rsidRPr="00CD4754" w:rsidRDefault="005A7913" w:rsidP="007149DA">
      <w:pPr>
        <w:ind w:firstLine="426"/>
      </w:pPr>
    </w:p>
    <w:p w14:paraId="69936118" w14:textId="21CA7AE2" w:rsidR="007932A8" w:rsidRPr="00AF58AD" w:rsidRDefault="000A6753" w:rsidP="00191662">
      <w:pPr>
        <w:pStyle w:val="Heading1"/>
        <w:ind w:left="1134"/>
        <w:rPr>
          <w:sz w:val="24"/>
          <w:szCs w:val="24"/>
        </w:rPr>
      </w:pPr>
      <w:bookmarkStart w:id="20" w:name="_Toc225319846"/>
      <w:r w:rsidRPr="00191662">
        <w:rPr>
          <w:sz w:val="24"/>
          <w:szCs w:val="24"/>
        </w:rPr>
        <w:t>1</w:t>
      </w:r>
      <w:r w:rsidR="00C67209">
        <w:rPr>
          <w:sz w:val="24"/>
          <w:szCs w:val="24"/>
        </w:rPr>
        <w:t>1</w:t>
      </w:r>
      <w:r w:rsidRPr="00191662">
        <w:rPr>
          <w:sz w:val="24"/>
          <w:szCs w:val="24"/>
        </w:rPr>
        <w:t xml:space="preserve"> </w:t>
      </w:r>
      <w:r w:rsidR="00191662">
        <w:rPr>
          <w:sz w:val="24"/>
          <w:szCs w:val="24"/>
        </w:rPr>
        <w:t xml:space="preserve">  </w:t>
      </w:r>
      <w:r w:rsidR="0088467E" w:rsidRPr="00AF58AD">
        <w:rPr>
          <w:sz w:val="24"/>
          <w:szCs w:val="24"/>
        </w:rPr>
        <w:t xml:space="preserve">Safeguarding </w:t>
      </w:r>
      <w:r w:rsidR="00F12D37" w:rsidRPr="00AF58AD">
        <w:rPr>
          <w:sz w:val="24"/>
          <w:szCs w:val="24"/>
        </w:rPr>
        <w:t>Training</w:t>
      </w:r>
      <w:bookmarkEnd w:id="20"/>
    </w:p>
    <w:p w14:paraId="69936119" w14:textId="39639981" w:rsidR="007932A8" w:rsidRPr="00AF58AD" w:rsidRDefault="00BA6093" w:rsidP="00191662">
      <w:pPr>
        <w:tabs>
          <w:tab w:val="left" w:pos="1153"/>
        </w:tabs>
        <w:spacing w:before="195"/>
        <w:ind w:left="426" w:right="431"/>
      </w:pPr>
      <w:r w:rsidRPr="00AF58AD">
        <w:t xml:space="preserve">Safeguarding training and awareness will take place regularly and at least annually throughout the academic year for all staff, governors and trustees. This will include signs of abuse, neglect, exploitation, and online safety (filtering and monitoring) through induction, briefings, and ongoing development. A full list of training requirements is set out in the Safeguarding Training Framework provided by the Trust’s Head of Safeguarding and Head of Professional Development. The training framework is supported </w:t>
      </w:r>
      <w:proofErr w:type="gramStart"/>
      <w:r w:rsidRPr="00AF58AD">
        <w:t>by the use of</w:t>
      </w:r>
      <w:proofErr w:type="gramEnd"/>
      <w:r w:rsidR="00420518" w:rsidRPr="00AF58AD">
        <w:t xml:space="preserve"> The</w:t>
      </w:r>
      <w:r w:rsidRPr="00AF58AD">
        <w:t xml:space="preserve"> National College and Safeguarding Network resources.</w:t>
      </w:r>
    </w:p>
    <w:p w14:paraId="71870EBD" w14:textId="237932D3" w:rsidR="00A83FCB" w:rsidRPr="00CE6D72" w:rsidRDefault="002E2D64" w:rsidP="00191662">
      <w:pPr>
        <w:tabs>
          <w:tab w:val="left" w:pos="1153"/>
        </w:tabs>
        <w:spacing w:before="195"/>
        <w:ind w:left="426" w:right="431"/>
      </w:pPr>
      <w:r w:rsidRPr="00AF58AD">
        <w:t>All completed training</w:t>
      </w:r>
      <w:r w:rsidR="002A1A1C" w:rsidRPr="00AF58AD">
        <w:t xml:space="preserve"> </w:t>
      </w:r>
      <w:r w:rsidRPr="00AF58AD">
        <w:t>will be recorde</w:t>
      </w:r>
      <w:r w:rsidR="005337B4" w:rsidRPr="00AF58AD">
        <w:t>d</w:t>
      </w:r>
      <w:r w:rsidR="002A1A1C" w:rsidRPr="00AF58AD">
        <w:t xml:space="preserve"> and certificates securely stored.</w:t>
      </w:r>
    </w:p>
    <w:p w14:paraId="54A069CC" w14:textId="3A5C3BAF" w:rsidR="00714FDB" w:rsidRPr="00CE6D72" w:rsidRDefault="00D5763F" w:rsidP="00191662">
      <w:pPr>
        <w:tabs>
          <w:tab w:val="left" w:pos="1153"/>
        </w:tabs>
        <w:spacing w:before="195"/>
        <w:ind w:left="426" w:right="431"/>
      </w:pPr>
      <w:r w:rsidRPr="00CE6D72">
        <w:t>The DSL and DDSL(s) will complete, as a minimum, the DSL Level 3 targeted Designated Safeguarding Lead Training. This will be updated every two years in accordance with guidance.</w:t>
      </w:r>
    </w:p>
    <w:p w14:paraId="6993611C" w14:textId="1DFBA809" w:rsidR="007932A8" w:rsidRPr="00191662" w:rsidRDefault="000A6753" w:rsidP="000A6753">
      <w:pPr>
        <w:pStyle w:val="Heading1"/>
        <w:rPr>
          <w:sz w:val="24"/>
          <w:szCs w:val="24"/>
        </w:rPr>
      </w:pPr>
      <w:bookmarkStart w:id="21" w:name="14_Version_control"/>
      <w:bookmarkStart w:id="22" w:name="_Toc225319847"/>
      <w:bookmarkEnd w:id="21"/>
      <w:proofErr w:type="gramStart"/>
      <w:r w:rsidRPr="00191662">
        <w:rPr>
          <w:sz w:val="24"/>
          <w:szCs w:val="24"/>
        </w:rPr>
        <w:t>1</w:t>
      </w:r>
      <w:r w:rsidR="00144EA1">
        <w:rPr>
          <w:sz w:val="24"/>
          <w:szCs w:val="24"/>
        </w:rPr>
        <w:t>2</w:t>
      </w:r>
      <w:r w:rsidR="001D11B6">
        <w:rPr>
          <w:sz w:val="24"/>
          <w:szCs w:val="24"/>
        </w:rPr>
        <w:t xml:space="preserve">  </w:t>
      </w:r>
      <w:r w:rsidR="0009198D" w:rsidRPr="00191662">
        <w:rPr>
          <w:sz w:val="24"/>
          <w:szCs w:val="24"/>
        </w:rPr>
        <w:t>T</w:t>
      </w:r>
      <w:r w:rsidR="006F0463" w:rsidRPr="00191662">
        <w:rPr>
          <w:sz w:val="24"/>
          <w:szCs w:val="24"/>
        </w:rPr>
        <w:t>aking</w:t>
      </w:r>
      <w:proofErr w:type="gramEnd"/>
      <w:r w:rsidR="006F0463" w:rsidRPr="00191662">
        <w:rPr>
          <w:sz w:val="24"/>
          <w:szCs w:val="24"/>
        </w:rPr>
        <w:t xml:space="preserve"> Action</w:t>
      </w:r>
      <w:bookmarkEnd w:id="22"/>
    </w:p>
    <w:p w14:paraId="441FA470" w14:textId="6204FB6F" w:rsidR="00810272" w:rsidRPr="009A20A2" w:rsidRDefault="009B0784" w:rsidP="009A20A2">
      <w:pPr>
        <w:tabs>
          <w:tab w:val="left" w:pos="1153"/>
        </w:tabs>
        <w:spacing w:before="201"/>
        <w:ind w:left="426"/>
        <w:rPr>
          <w:bCs/>
          <w:sz w:val="24"/>
          <w:szCs w:val="24"/>
        </w:rPr>
      </w:pPr>
      <w:r w:rsidRPr="009A20A2">
        <w:rPr>
          <w:bCs/>
          <w:sz w:val="24"/>
          <w:szCs w:val="24"/>
        </w:rPr>
        <w:t xml:space="preserve">The </w:t>
      </w:r>
      <w:r w:rsidRPr="009A20A2">
        <w:rPr>
          <w:bCs/>
        </w:rPr>
        <w:t>priority is for all safeguarding and welfare concerns to be raised in a timely manner to the DSL, DDSL and/or the relevant external agency</w:t>
      </w:r>
      <w:r w:rsidR="001B24A8" w:rsidRPr="009A20A2">
        <w:rPr>
          <w:w w:val="105"/>
        </w:rPr>
        <w:t>.</w:t>
      </w:r>
    </w:p>
    <w:p w14:paraId="408145A2" w14:textId="0A3F9000" w:rsidR="00C86155" w:rsidRDefault="00DA6470" w:rsidP="00CD4754">
      <w:pPr>
        <w:tabs>
          <w:tab w:val="left" w:pos="1153"/>
        </w:tabs>
        <w:spacing w:before="201"/>
        <w:ind w:left="426" w:right="-280"/>
      </w:pPr>
      <w:r w:rsidRPr="009A20A2">
        <w:rPr>
          <w:bCs/>
          <w:sz w:val="24"/>
          <w:szCs w:val="24"/>
        </w:rPr>
        <w:t xml:space="preserve">Staff </w:t>
      </w:r>
      <w:r w:rsidRPr="00CE6D72">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3CF03530" w14:textId="77777777" w:rsidR="00CD4754" w:rsidRPr="001D11B6" w:rsidRDefault="00CD4754" w:rsidP="00CD4754">
      <w:pPr>
        <w:tabs>
          <w:tab w:val="left" w:pos="1153"/>
        </w:tabs>
        <w:ind w:left="426" w:right="-280"/>
      </w:pPr>
    </w:p>
    <w:p w14:paraId="3499FE76" w14:textId="657CB55F" w:rsidR="001D11B6" w:rsidRDefault="00AF7C45" w:rsidP="00CD4754">
      <w:pPr>
        <w:tabs>
          <w:tab w:val="left" w:pos="1153"/>
        </w:tabs>
        <w:ind w:left="426" w:right="-280"/>
      </w:pPr>
      <w:r w:rsidRPr="00CE6D72">
        <w:t>All staff have a duty to:</w:t>
      </w:r>
    </w:p>
    <w:p w14:paraId="459ADF8A" w14:textId="77777777" w:rsidR="001D11B6" w:rsidRPr="009A20A2" w:rsidRDefault="001D11B6" w:rsidP="001D11B6">
      <w:pPr>
        <w:tabs>
          <w:tab w:val="left" w:pos="1153"/>
        </w:tabs>
        <w:ind w:left="426" w:right="-280"/>
      </w:pPr>
    </w:p>
    <w:p w14:paraId="7B05832A" w14:textId="561B8B3C" w:rsidR="00316BBD" w:rsidRPr="00CE6D72"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report any concerns they may have about the safety and / or well-being of pupils;</w:t>
      </w:r>
    </w:p>
    <w:p w14:paraId="1D85EDDA" w14:textId="19044F1D" w:rsidR="00316BBD" w:rsidRPr="00CE6D72"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report any concerns they may have about the safety and / or well-being of other persons associated with the Academy;</w:t>
      </w:r>
    </w:p>
    <w:p w14:paraId="360286F5" w14:textId="38563DD1" w:rsidR="00316BBD" w:rsidRPr="00CE6D72"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 xml:space="preserve">report any safeguarding concerns about staff or anyone else associated with the Academy; and </w:t>
      </w:r>
    </w:p>
    <w:p w14:paraId="3D361EAF" w14:textId="6E6FC5A5" w:rsidR="00CD4754" w:rsidRPr="00CD4754" w:rsidRDefault="00316BBD" w:rsidP="00CD4754">
      <w:pPr>
        <w:pStyle w:val="Level4Number"/>
        <w:numPr>
          <w:ilvl w:val="5"/>
          <w:numId w:val="14"/>
        </w:numPr>
        <w:spacing w:after="0"/>
        <w:ind w:left="851" w:right="-280" w:hanging="425"/>
        <w:rPr>
          <w:rFonts w:ascii="Arial" w:hAnsi="Arial" w:cs="Arial"/>
          <w:szCs w:val="22"/>
        </w:rPr>
      </w:pPr>
      <w:r w:rsidRPr="00CE6D72">
        <w:rPr>
          <w:rFonts w:ascii="Arial" w:hAnsi="Arial" w:cs="Arial"/>
          <w:szCs w:val="22"/>
        </w:rPr>
        <w:t xml:space="preserve">follow up on any such reports to ensure that appropriate action is or has been taken. </w:t>
      </w:r>
    </w:p>
    <w:p w14:paraId="37FD1160" w14:textId="04D600A3" w:rsidR="00AF58AD" w:rsidRDefault="00DB7919" w:rsidP="001D11B6">
      <w:pPr>
        <w:tabs>
          <w:tab w:val="left" w:pos="1153"/>
        </w:tabs>
        <w:spacing w:before="201"/>
        <w:ind w:left="426" w:right="-280"/>
      </w:pPr>
      <w:r w:rsidRPr="00CE6D72">
        <w:t xml:space="preserve">The DSL or the DDSL should always be available to discuss safeguarding concerns. Appropriate cover arrangements are in place out of hours/out of term activities, and in these circumstances safeguarding concerns should be directed to </w:t>
      </w:r>
      <w:r w:rsidR="00AF58AD" w:rsidRPr="0001444E">
        <w:t xml:space="preserve">Dave </w:t>
      </w:r>
      <w:proofErr w:type="gramStart"/>
      <w:r w:rsidR="00AF58AD" w:rsidRPr="0001444E">
        <w:t>Readman :</w:t>
      </w:r>
      <w:proofErr w:type="gramEnd"/>
      <w:r w:rsidR="00AF58AD" w:rsidRPr="0001444E">
        <w:t xml:space="preserve"> </w:t>
      </w:r>
      <w:hyperlink r:id="rId31" w:history="1">
        <w:r w:rsidR="00AF58AD" w:rsidRPr="00F17381">
          <w:rPr>
            <w:rStyle w:val="Hyperlink"/>
          </w:rPr>
          <w:t>dave.readman@thepeakacademy.org</w:t>
        </w:r>
        <w:r w:rsidR="00AF58AD" w:rsidRPr="00F17381">
          <w:rPr>
            <w:rStyle w:val="Hyperlink"/>
          </w:rPr>
          <w:t xml:space="preserve"> </w:t>
        </w:r>
        <w:r w:rsidR="00AF58AD" w:rsidRPr="00AF58AD">
          <w:rPr>
            <w:rStyle w:val="Hyperlink"/>
            <w:color w:val="auto"/>
            <w:u w:val="none"/>
          </w:rPr>
          <w:t>07809330745</w:t>
        </w:r>
      </w:hyperlink>
    </w:p>
    <w:p w14:paraId="0CA6EFBE" w14:textId="6844F1CC" w:rsidR="00F54958" w:rsidRPr="00531246" w:rsidRDefault="00D97842" w:rsidP="001D11B6">
      <w:pPr>
        <w:tabs>
          <w:tab w:val="left" w:pos="1153"/>
        </w:tabs>
        <w:spacing w:before="201"/>
        <w:ind w:left="426" w:right="-280"/>
        <w:rPr>
          <w:szCs w:val="20"/>
        </w:rPr>
      </w:pPr>
      <w:r w:rsidRPr="001D11B6">
        <w:rPr>
          <w:bCs/>
          <w:sz w:val="24"/>
          <w:szCs w:val="24"/>
        </w:rPr>
        <w:t>If</w:t>
      </w:r>
      <w:r w:rsidR="00D9699A" w:rsidRPr="001D11B6">
        <w:rPr>
          <w:bCs/>
          <w:sz w:val="24"/>
          <w:szCs w:val="24"/>
        </w:rPr>
        <w:t xml:space="preserve"> </w:t>
      </w:r>
      <w:r w:rsidR="00D9699A" w:rsidRPr="00CE6D72">
        <w:t xml:space="preserve">in exceptional circumstances the DSL and DDSL are unavailable, staff must not delay </w:t>
      </w:r>
      <w:proofErr w:type="gramStart"/>
      <w:r w:rsidR="00D9699A" w:rsidRPr="00CE6D72">
        <w:t>taking action</w:t>
      </w:r>
      <w:proofErr w:type="gramEnd"/>
      <w:r w:rsidR="00D9699A" w:rsidRPr="00CE6D72">
        <w:t xml:space="preserve">. Staff should speak to their line manager or a member of the SLT and / or advice should be taken from </w:t>
      </w:r>
      <w:r w:rsidR="00D9699A" w:rsidRPr="00531246">
        <w:t>CSC. Their contact details are set out at the front of this policy</w:t>
      </w:r>
      <w:r w:rsidRPr="00531246">
        <w:rPr>
          <w:szCs w:val="20"/>
        </w:rPr>
        <w:t>.</w:t>
      </w:r>
    </w:p>
    <w:p w14:paraId="05CD7AD1" w14:textId="46E11A2F" w:rsidR="00217D98" w:rsidRPr="00531246" w:rsidRDefault="00217D98" w:rsidP="001D11B6">
      <w:pPr>
        <w:tabs>
          <w:tab w:val="left" w:pos="1153"/>
        </w:tabs>
        <w:spacing w:before="201"/>
        <w:ind w:left="426" w:right="-280"/>
        <w:rPr>
          <w:szCs w:val="20"/>
        </w:rPr>
      </w:pPr>
      <w:r w:rsidRPr="00531246">
        <w:rPr>
          <w:szCs w:val="20"/>
        </w:rPr>
        <w:t>I</w:t>
      </w:r>
      <w:r w:rsidR="007276FD" w:rsidRPr="00531246">
        <w:rPr>
          <w:szCs w:val="20"/>
        </w:rPr>
        <w:t>n all cases where there is a serious safeguarding concern, this must be discussed with the Headteacher and Regional Director and appropriately shared with the Trust Head of Safeguarding.</w:t>
      </w:r>
    </w:p>
    <w:p w14:paraId="784A57F6" w14:textId="14748C44" w:rsidR="00EC0482" w:rsidRPr="00CE6D72" w:rsidRDefault="007B1E5E" w:rsidP="00FC46F0">
      <w:pPr>
        <w:tabs>
          <w:tab w:val="left" w:pos="1153"/>
        </w:tabs>
        <w:spacing w:before="201"/>
        <w:ind w:left="426" w:right="-280"/>
        <w:rPr>
          <w:bCs/>
          <w:sz w:val="24"/>
          <w:szCs w:val="24"/>
        </w:rPr>
      </w:pPr>
      <w:r w:rsidRPr="00531246">
        <w:rPr>
          <w:szCs w:val="20"/>
        </w:rPr>
        <w:t xml:space="preserve">The Head of Safeguarding directly reports to the CEO and Trust Board, outlining key concerns, risks and mitigations. </w:t>
      </w:r>
      <w:r w:rsidR="00F83716" w:rsidRPr="00531246">
        <w:rPr>
          <w:szCs w:val="20"/>
        </w:rPr>
        <w:t>The</w:t>
      </w:r>
      <w:r w:rsidRPr="00531246">
        <w:rPr>
          <w:szCs w:val="20"/>
        </w:rPr>
        <w:t xml:space="preserve"> Head of Safeguarding </w:t>
      </w:r>
      <w:r w:rsidR="00FA3B38" w:rsidRPr="00531246">
        <w:rPr>
          <w:szCs w:val="20"/>
        </w:rPr>
        <w:t>is supported in</w:t>
      </w:r>
      <w:r w:rsidRPr="00531246">
        <w:rPr>
          <w:szCs w:val="20"/>
        </w:rPr>
        <w:t xml:space="preserve"> </w:t>
      </w:r>
      <w:r w:rsidR="00DB1F38" w:rsidRPr="00531246">
        <w:rPr>
          <w:szCs w:val="20"/>
        </w:rPr>
        <w:t>escalat</w:t>
      </w:r>
      <w:r w:rsidR="00FA3B38" w:rsidRPr="00531246">
        <w:rPr>
          <w:szCs w:val="20"/>
        </w:rPr>
        <w:t>ing</w:t>
      </w:r>
      <w:r w:rsidR="00DB1F38" w:rsidRPr="00531246">
        <w:rPr>
          <w:szCs w:val="20"/>
        </w:rPr>
        <w:t xml:space="preserve"> concerns directly</w:t>
      </w:r>
      <w:r w:rsidRPr="00531246">
        <w:rPr>
          <w:szCs w:val="20"/>
        </w:rPr>
        <w:t xml:space="preserve"> to the Trustees</w:t>
      </w:r>
      <w:r w:rsidR="00FA3B38" w:rsidRPr="00531246">
        <w:rPr>
          <w:szCs w:val="20"/>
        </w:rPr>
        <w:t xml:space="preserve"> where required.</w:t>
      </w:r>
    </w:p>
    <w:p w14:paraId="6FA2DD58" w14:textId="232F5B52" w:rsidR="007D4E27" w:rsidRPr="000A6753" w:rsidRDefault="000A6753" w:rsidP="000A6753">
      <w:pPr>
        <w:pStyle w:val="Heading1"/>
      </w:pPr>
      <w:bookmarkStart w:id="23" w:name="_Toc225319848"/>
      <w:proofErr w:type="gramStart"/>
      <w:r w:rsidRPr="001D11B6">
        <w:rPr>
          <w:sz w:val="24"/>
          <w:szCs w:val="24"/>
        </w:rPr>
        <w:t>1</w:t>
      </w:r>
      <w:r w:rsidR="00144EA1">
        <w:rPr>
          <w:sz w:val="24"/>
          <w:szCs w:val="24"/>
        </w:rPr>
        <w:t>3</w:t>
      </w:r>
      <w:r w:rsidR="001D11B6">
        <w:t xml:space="preserve">  </w:t>
      </w:r>
      <w:r w:rsidR="00CD4754">
        <w:rPr>
          <w:sz w:val="24"/>
          <w:szCs w:val="24"/>
        </w:rPr>
        <w:t>C</w:t>
      </w:r>
      <w:r w:rsidR="000C4725" w:rsidRPr="001D11B6">
        <w:rPr>
          <w:sz w:val="24"/>
          <w:szCs w:val="24"/>
        </w:rPr>
        <w:t>YP</w:t>
      </w:r>
      <w:proofErr w:type="gramEnd"/>
      <w:r w:rsidR="000C4725" w:rsidRPr="001D11B6">
        <w:rPr>
          <w:sz w:val="24"/>
          <w:szCs w:val="24"/>
        </w:rPr>
        <w:t xml:space="preserve"> Procedure </w:t>
      </w:r>
      <w:r w:rsidR="00BA509F" w:rsidRPr="001D11B6">
        <w:rPr>
          <w:sz w:val="24"/>
          <w:szCs w:val="24"/>
        </w:rPr>
        <w:t>and Process</w:t>
      </w:r>
      <w:bookmarkEnd w:id="23"/>
    </w:p>
    <w:p w14:paraId="2D50862E" w14:textId="0E7CE752" w:rsidR="00877FCF" w:rsidRPr="00CE6D72" w:rsidRDefault="00EC0482" w:rsidP="001D11B6">
      <w:pPr>
        <w:tabs>
          <w:tab w:val="left" w:pos="1153"/>
        </w:tabs>
        <w:spacing w:before="195"/>
        <w:ind w:left="426" w:right="145"/>
      </w:pPr>
      <w:r w:rsidRPr="00CE6D72">
        <w:rPr>
          <w:noProof/>
        </w:rPr>
        <w:lastRenderedPageBreak/>
        <w:drawing>
          <wp:anchor distT="0" distB="0" distL="114300" distR="114300" simplePos="0" relativeHeight="251658240" behindDoc="1" locked="0" layoutInCell="1" allowOverlap="1" wp14:anchorId="6CF1E362" wp14:editId="36BE9E83">
            <wp:simplePos x="0" y="0"/>
            <wp:positionH relativeFrom="margin">
              <wp:posOffset>-198120</wp:posOffset>
            </wp:positionH>
            <wp:positionV relativeFrom="paragraph">
              <wp:posOffset>599440</wp:posOffset>
            </wp:positionV>
            <wp:extent cx="6899064" cy="6911340"/>
            <wp:effectExtent l="0" t="0" r="0" b="3810"/>
            <wp:wrapTight wrapText="bothSides">
              <wp:wrapPolygon edited="0">
                <wp:start x="0" y="0"/>
                <wp:lineTo x="0" y="21552"/>
                <wp:lineTo x="21532" y="21552"/>
                <wp:lineTo x="21532" y="0"/>
                <wp:lineTo x="0" y="0"/>
              </wp:wrapPolygon>
            </wp:wrapTight>
            <wp:docPr id="80052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28442" name=""/>
                    <pic:cNvPicPr/>
                  </pic:nvPicPr>
                  <pic:blipFill rotWithShape="1">
                    <a:blip r:embed="rId32">
                      <a:extLst>
                        <a:ext uri="{28A0092B-C50C-407E-A947-70E740481C1C}">
                          <a14:useLocalDpi xmlns:a14="http://schemas.microsoft.com/office/drawing/2010/main" val="0"/>
                        </a:ext>
                      </a:extLst>
                    </a:blip>
                    <a:srcRect l="1998" t="1004"/>
                    <a:stretch/>
                  </pic:blipFill>
                  <pic:spPr bwMode="auto">
                    <a:xfrm>
                      <a:off x="0" y="0"/>
                      <a:ext cx="6899064" cy="6911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43E1" w:rsidRPr="00CE6D72">
        <w:t>Concerns of</w:t>
      </w:r>
      <w:r w:rsidR="00383F7F" w:rsidRPr="001D11B6">
        <w:rPr>
          <w:bCs/>
        </w:rPr>
        <w:t xml:space="preserve"> a serious safeguarding nature or</w:t>
      </w:r>
      <w:r w:rsidR="0098001C" w:rsidRPr="001D11B6">
        <w:rPr>
          <w:bCs/>
        </w:rPr>
        <w:t xml:space="preserve"> if</w:t>
      </w:r>
      <w:r w:rsidR="00383F7F" w:rsidRPr="001D11B6">
        <w:rPr>
          <w:bCs/>
        </w:rPr>
        <w:t xml:space="preserve"> there are concerns </w:t>
      </w:r>
      <w:r w:rsidR="0098001C" w:rsidRPr="001D11B6">
        <w:rPr>
          <w:bCs/>
        </w:rPr>
        <w:t xml:space="preserve">that </w:t>
      </w:r>
      <w:r w:rsidR="00383F7F" w:rsidRPr="001D11B6">
        <w:rPr>
          <w:bCs/>
        </w:rPr>
        <w:t xml:space="preserve">the child is in immediate danger, this must be reported </w:t>
      </w:r>
      <w:r w:rsidR="00383F7F" w:rsidRPr="00CE6D72">
        <w:t xml:space="preserve">verbally </w:t>
      </w:r>
      <w:r w:rsidR="00383F7F" w:rsidRPr="001D11B6">
        <w:rPr>
          <w:bCs/>
        </w:rPr>
        <w:t>and immediately to the DSL or DDSL’s</w:t>
      </w:r>
      <w:r w:rsidR="000B2F72" w:rsidRPr="00CE6D72">
        <w:t>.</w:t>
      </w:r>
    </w:p>
    <w:p w14:paraId="1D2FA533" w14:textId="3D04C520" w:rsidR="007D4E27" w:rsidRPr="00CE6D72" w:rsidRDefault="00970EA2" w:rsidP="001D11B6">
      <w:pPr>
        <w:tabs>
          <w:tab w:val="left" w:pos="1153"/>
        </w:tabs>
        <w:spacing w:before="201"/>
        <w:ind w:left="426"/>
      </w:pPr>
      <w:r w:rsidRPr="001D11B6">
        <w:rPr>
          <w:bCs/>
        </w:rPr>
        <w:t>Anybody can make a referral. Staff required to make a direct referral may find helpful the flowchart set out on page 24 of KCSIE.</w:t>
      </w:r>
    </w:p>
    <w:p w14:paraId="1F5F0590" w14:textId="7B0B3F9A" w:rsidR="00EA1D4E" w:rsidRPr="00CE6D72" w:rsidRDefault="00FF46E7" w:rsidP="001D11B6">
      <w:pPr>
        <w:tabs>
          <w:tab w:val="left" w:pos="1153"/>
        </w:tabs>
        <w:spacing w:before="201"/>
        <w:ind w:left="426"/>
      </w:pPr>
      <w:r w:rsidRPr="00CE6D72">
        <w:t>Confirmation of the referral and details of the decision as to what course of action will be taken should be received from the local authority within one working day. If this is not received, the DSL (or the person that made the referral) should contact CSC again</w:t>
      </w:r>
      <w:r w:rsidRPr="001D11B6">
        <w:rPr>
          <w:szCs w:val="20"/>
        </w:rPr>
        <w:t>.</w:t>
      </w:r>
    </w:p>
    <w:p w14:paraId="2FA4706F" w14:textId="3C2FA1F8" w:rsidR="00EA1D4E" w:rsidRPr="00CE6D72" w:rsidRDefault="00754AF3" w:rsidP="00BA26D6">
      <w:pPr>
        <w:tabs>
          <w:tab w:val="left" w:pos="1153"/>
        </w:tabs>
        <w:spacing w:before="201"/>
        <w:ind w:left="426"/>
      </w:pPr>
      <w:r w:rsidRPr="00CE6D72">
        <w:t xml:space="preserve">For any CYP who attend school and do not live in the same county as the Academy is located, then </w:t>
      </w:r>
      <w:r w:rsidRPr="00CE6D72">
        <w:lastRenderedPageBreak/>
        <w:t xml:space="preserve">we will refer to the </w:t>
      </w:r>
      <w:r w:rsidR="00420518" w:rsidRPr="00CE6D72">
        <w:t>c</w:t>
      </w:r>
      <w:r w:rsidRPr="00CE6D72">
        <w:t>ounty that the child lives in</w:t>
      </w:r>
      <w:r w:rsidR="005175FD" w:rsidRPr="00CE6D72">
        <w:t>.</w:t>
      </w:r>
    </w:p>
    <w:p w14:paraId="58476EAC" w14:textId="6A1FB2AA" w:rsidR="005944EB" w:rsidRPr="00CE6D72" w:rsidRDefault="00C65A36" w:rsidP="00BA26D6">
      <w:pPr>
        <w:tabs>
          <w:tab w:val="left" w:pos="1153"/>
        </w:tabs>
        <w:spacing w:before="201"/>
        <w:ind w:left="426"/>
      </w:pPr>
      <w:r w:rsidRPr="00CE6D72">
        <w:t>If a referral is made by telephone, this should be followed up in writing</w:t>
      </w:r>
      <w:r w:rsidRPr="00BA26D6">
        <w:rPr>
          <w:szCs w:val="20"/>
        </w:rPr>
        <w:t>.</w:t>
      </w:r>
    </w:p>
    <w:p w14:paraId="0E3B4310" w14:textId="5B5B5E4B" w:rsidR="00561FFC" w:rsidRPr="00CE6D72" w:rsidRDefault="00C3642D" w:rsidP="00BA26D6">
      <w:pPr>
        <w:tabs>
          <w:tab w:val="left" w:pos="1153"/>
        </w:tabs>
        <w:spacing w:before="201"/>
        <w:ind w:left="426"/>
      </w:pPr>
      <w:r w:rsidRPr="00CE6D72">
        <w:t>If the referral is made by someone other than the DSL, the DSL should be informed of the referral and any actions taken as soon as possible</w:t>
      </w:r>
      <w:r w:rsidR="00862A72" w:rsidRPr="00CE6D72">
        <w:t>.</w:t>
      </w:r>
    </w:p>
    <w:p w14:paraId="23BA72F3" w14:textId="5C9E0903" w:rsidR="00BE4483" w:rsidRPr="00CE6D72" w:rsidRDefault="000D679F" w:rsidP="00BA26D6">
      <w:pPr>
        <w:tabs>
          <w:tab w:val="left" w:pos="1153"/>
        </w:tabs>
        <w:spacing w:before="201"/>
        <w:ind w:left="426"/>
      </w:pPr>
      <w:r w:rsidRPr="00CE6D72">
        <w:t>Where the concern relates to the welfare of a pupil who is aged 18 or over, the DSL will consider whether it is necessary to refer such concerns to the Safeguarding Adults Board rather than, or in addition to, CSC.</w:t>
      </w:r>
    </w:p>
    <w:p w14:paraId="6555C012" w14:textId="1F3CEF4F" w:rsidR="00BE4483" w:rsidRPr="00CE6D72" w:rsidRDefault="00055BCB" w:rsidP="00BA26D6">
      <w:pPr>
        <w:tabs>
          <w:tab w:val="left" w:pos="1153"/>
        </w:tabs>
        <w:spacing w:before="201"/>
        <w:ind w:left="426"/>
      </w:pPr>
      <w:r w:rsidRPr="00CE6D72">
        <w:t xml:space="preserve">Parental consent is not always required for referrals to statutory agencies, although it is best practice </w:t>
      </w:r>
      <w:proofErr w:type="gramStart"/>
      <w:r w:rsidRPr="00CE6D72">
        <w:t>as long as</w:t>
      </w:r>
      <w:proofErr w:type="gramEnd"/>
      <w:r w:rsidRPr="00CE6D72">
        <w:t xml:space="preserve"> it will not put the child at risk of harm</w:t>
      </w:r>
      <w:r w:rsidR="00BE4483" w:rsidRPr="00BA26D6">
        <w:rPr>
          <w:szCs w:val="20"/>
        </w:rPr>
        <w:t>.</w:t>
      </w:r>
    </w:p>
    <w:p w14:paraId="4F8ABC3F" w14:textId="175BBDF7" w:rsidR="00C60F98" w:rsidRPr="00CE6D72" w:rsidRDefault="00516FA0" w:rsidP="00BA26D6">
      <w:pPr>
        <w:tabs>
          <w:tab w:val="left" w:pos="1153"/>
        </w:tabs>
        <w:spacing w:before="201"/>
        <w:ind w:left="426"/>
      </w:pPr>
      <w:r w:rsidRPr="00BA26D6">
        <w:rPr>
          <w:bCs/>
        </w:rPr>
        <w:t>All staff will consider the ‘big picture’ surrounding the child, including contextual safeguarding, and extra-familiar harm. Safeguarding incidents that take place externally to the school, if the school are made aware, these will be reported to the relevant service to provide the full context</w:t>
      </w:r>
      <w:r w:rsidR="005A53C9" w:rsidRPr="00BA26D6">
        <w:rPr>
          <w:szCs w:val="20"/>
        </w:rPr>
        <w:t>.</w:t>
      </w:r>
    </w:p>
    <w:p w14:paraId="38BFC2E4" w14:textId="1326248B" w:rsidR="00EA1D4E" w:rsidRPr="00CE6D72" w:rsidRDefault="005F5DB5" w:rsidP="00BA26D6">
      <w:pPr>
        <w:tabs>
          <w:tab w:val="left" w:pos="1153"/>
        </w:tabs>
        <w:spacing w:before="201"/>
        <w:ind w:left="426"/>
      </w:pPr>
      <w:r w:rsidRPr="00BA26D6">
        <w:rPr>
          <w:bCs/>
        </w:rPr>
        <w:t>All staff understand that Child Criminal Exploitation (CCE) and Child Sexual Exploitation (CSE) are forms of child abuse and if we suspect a pupil is being exploited, we will respond immediately by contacting the Police and/or CSC</w:t>
      </w:r>
      <w:r w:rsidR="00531246">
        <w:rPr>
          <w:bCs/>
        </w:rPr>
        <w:t>,</w:t>
      </w:r>
      <w:r w:rsidR="00531246" w:rsidRPr="00531246">
        <w:rPr>
          <w:bCs/>
        </w:rPr>
        <w:t xml:space="preserve"> </w:t>
      </w:r>
      <w:r w:rsidR="00531246">
        <w:rPr>
          <w:bCs/>
        </w:rPr>
        <w:t xml:space="preserve">and also the Gloucestershire </w:t>
      </w:r>
      <w:r w:rsidR="00531246" w:rsidRPr="006E14F7">
        <w:rPr>
          <w:bCs/>
        </w:rPr>
        <w:t>Child Exploitation Team who are based at the Police Investigation Hubs, Prism House, Davy Way, Quedgeley, Gloucester GL2 2AD</w:t>
      </w:r>
    </w:p>
    <w:p w14:paraId="32975588" w14:textId="07FA762B" w:rsidR="00390625" w:rsidRPr="0094431D" w:rsidRDefault="00DD2EE4" w:rsidP="00BA26D6">
      <w:pPr>
        <w:tabs>
          <w:tab w:val="left" w:pos="1153"/>
        </w:tabs>
        <w:spacing w:before="201"/>
        <w:ind w:left="426"/>
      </w:pPr>
      <w:r w:rsidRPr="00BA26D6">
        <w:rPr>
          <w:bCs/>
        </w:rPr>
        <w:t xml:space="preserve">As a school, we have an appointed Designated Teacher (a senior teaching staff member) and will work collaboratively with the Virtual School to improve the educational outcomes for </w:t>
      </w:r>
      <w:r w:rsidR="00824E30" w:rsidRPr="00BA26D6">
        <w:rPr>
          <w:bCs/>
        </w:rPr>
        <w:t xml:space="preserve">children </w:t>
      </w:r>
      <w:r w:rsidR="001711E7" w:rsidRPr="00BA26D6">
        <w:rPr>
          <w:bCs/>
        </w:rPr>
        <w:t xml:space="preserve">with a social worker and </w:t>
      </w:r>
      <w:r w:rsidR="00824E30" w:rsidRPr="00BA26D6">
        <w:rPr>
          <w:bCs/>
        </w:rPr>
        <w:t xml:space="preserve">in </w:t>
      </w:r>
      <w:r w:rsidR="001711E7" w:rsidRPr="00BA26D6">
        <w:rPr>
          <w:bCs/>
        </w:rPr>
        <w:t xml:space="preserve">kinship </w:t>
      </w:r>
      <w:r w:rsidR="00824E30" w:rsidRPr="00BA26D6">
        <w:rPr>
          <w:bCs/>
        </w:rPr>
        <w:t>care by</w:t>
      </w:r>
      <w:r w:rsidRPr="00BA26D6">
        <w:rPr>
          <w:bCs/>
        </w:rPr>
        <w:t xml:space="preserve"> monitoring attendance, progress, and attainment, ensuring the Personal Education Plan’s (PEPs) are completed in a timely manner and meetings take place.  The DT will act as an advocate for the </w:t>
      </w:r>
      <w:r w:rsidR="00EB7C7A" w:rsidRPr="00BA26D6">
        <w:rPr>
          <w:bCs/>
        </w:rPr>
        <w:t xml:space="preserve">CYP in kinship care, </w:t>
      </w:r>
      <w:r w:rsidRPr="00BA26D6">
        <w:rPr>
          <w:bCs/>
        </w:rPr>
        <w:t>Children Looked After (CLA) and Previously CLA (PCLA) and will also work with partners to raise aspirations for this cohort of CYP.</w:t>
      </w:r>
    </w:p>
    <w:p w14:paraId="14D2C168" w14:textId="77777777" w:rsidR="00531246" w:rsidRDefault="00A9321E" w:rsidP="00531246">
      <w:pPr>
        <w:tabs>
          <w:tab w:val="left" w:pos="1153"/>
        </w:tabs>
        <w:spacing w:before="201"/>
        <w:ind w:left="426"/>
      </w:pPr>
      <w:r w:rsidRPr="00BA26D6">
        <w:rPr>
          <w:bCs/>
        </w:rPr>
        <w:t xml:space="preserve">We will follow </w:t>
      </w:r>
      <w:r w:rsidRPr="00BA26D6">
        <w:rPr>
          <w:bCs/>
          <w:color w:val="000000"/>
        </w:rPr>
        <w:t xml:space="preserve">Resolving Professional Difference of Opinion and Escalation policy </w:t>
      </w:r>
      <w:r w:rsidRPr="00BA26D6">
        <w:rPr>
          <w:bCs/>
        </w:rPr>
        <w:t>as necessary</w:t>
      </w:r>
      <w:r w:rsidR="00531246">
        <w:rPr>
          <w:bCs/>
        </w:rPr>
        <w:t xml:space="preserve"> </w:t>
      </w:r>
      <w:hyperlink r:id="rId33" w:history="1">
        <w:r w:rsidR="00531246" w:rsidRPr="00531246">
          <w:rPr>
            <w:rStyle w:val="Hyperlink"/>
            <w:bCs/>
          </w:rPr>
          <w:t>Escalation Policy</w:t>
        </w:r>
      </w:hyperlink>
      <w:r w:rsidR="00531246" w:rsidRPr="00531246">
        <w:rPr>
          <w:bCs/>
        </w:rPr>
        <w:t>]</w:t>
      </w:r>
      <w:r w:rsidR="00531246" w:rsidRPr="00CE6D72">
        <w:rPr>
          <w:bCs/>
        </w:rPr>
        <w:t xml:space="preserve"> </w:t>
      </w:r>
      <w:r w:rsidRPr="00BA26D6">
        <w:rPr>
          <w:bCs/>
        </w:rPr>
        <w:t>to ensure we can learn and understand the decision-making process of other agencies as well as challenge sensitively to ensure our pupil’s welfare and safety is paramount.</w:t>
      </w:r>
      <w:bookmarkStart w:id="24" w:name="_Toc225319849"/>
    </w:p>
    <w:p w14:paraId="6B02652E" w14:textId="6EA6ECAE" w:rsidR="00531246" w:rsidRPr="00CE6D72" w:rsidRDefault="00531246" w:rsidP="00531246">
      <w:pPr>
        <w:tabs>
          <w:tab w:val="left" w:pos="1153"/>
        </w:tabs>
        <w:spacing w:before="201"/>
        <w:ind w:left="426"/>
      </w:pPr>
      <w:r w:rsidRPr="00CE6D72">
        <w:t xml:space="preserve">Our </w:t>
      </w:r>
      <w:r>
        <w:t>Gloucestershire</w:t>
      </w:r>
      <w:r w:rsidRPr="00CE6D72">
        <w:t xml:space="preserve"> LA referral procedure is</w:t>
      </w:r>
      <w:r>
        <w:t xml:space="preserve"> attached to this link</w:t>
      </w:r>
      <w:r w:rsidRPr="00CE6D72">
        <w:t xml:space="preserve"> </w:t>
      </w:r>
      <w:r w:rsidRPr="00C43713">
        <w:t>[</w:t>
      </w:r>
      <w:hyperlink r:id="rId34" w:history="1">
        <w:r w:rsidRPr="00C43713">
          <w:rPr>
            <w:rStyle w:val="Hyperlink"/>
          </w:rPr>
          <w:t>Report a child protection concern | Gloucestershire County Council</w:t>
        </w:r>
      </w:hyperlink>
      <w:r w:rsidRPr="00C43713">
        <w:t>].</w:t>
      </w:r>
    </w:p>
    <w:p w14:paraId="340353E9" w14:textId="266F2359" w:rsidR="002C6F1A" w:rsidRPr="00BA26D6" w:rsidRDefault="000A6753" w:rsidP="000A6753">
      <w:pPr>
        <w:pStyle w:val="Heading1"/>
        <w:rPr>
          <w:sz w:val="24"/>
          <w:szCs w:val="24"/>
        </w:rPr>
      </w:pPr>
      <w:proofErr w:type="gramStart"/>
      <w:r w:rsidRPr="00BA26D6">
        <w:rPr>
          <w:sz w:val="24"/>
          <w:szCs w:val="24"/>
        </w:rPr>
        <w:t>1</w:t>
      </w:r>
      <w:r w:rsidR="00144EA1">
        <w:rPr>
          <w:sz w:val="24"/>
          <w:szCs w:val="24"/>
        </w:rPr>
        <w:t>4</w:t>
      </w:r>
      <w:r w:rsidR="009F2481">
        <w:rPr>
          <w:sz w:val="24"/>
          <w:szCs w:val="24"/>
        </w:rPr>
        <w:t xml:space="preserve">  </w:t>
      </w:r>
      <w:r w:rsidR="00A07B4F" w:rsidRPr="00BA26D6">
        <w:rPr>
          <w:sz w:val="24"/>
          <w:szCs w:val="24"/>
        </w:rPr>
        <w:t>Female</w:t>
      </w:r>
      <w:proofErr w:type="gramEnd"/>
      <w:r w:rsidR="00A07B4F" w:rsidRPr="00BA26D6">
        <w:rPr>
          <w:sz w:val="24"/>
          <w:szCs w:val="24"/>
        </w:rPr>
        <w:t xml:space="preserve"> Genital Mutilation (FGM), Preventing Radicalisation and Mental Health</w:t>
      </w:r>
      <w:bookmarkEnd w:id="24"/>
    </w:p>
    <w:p w14:paraId="3E3D8BEA" w14:textId="77777777" w:rsidR="008A7764" w:rsidRDefault="008A7764" w:rsidP="008A7764">
      <w:pPr>
        <w:rPr>
          <w:color w:val="010101"/>
          <w:w w:val="105"/>
        </w:rPr>
      </w:pPr>
    </w:p>
    <w:p w14:paraId="7EB6E077" w14:textId="0A4D17EC" w:rsidR="002C6F1A" w:rsidRDefault="00461506" w:rsidP="005511AA">
      <w:pPr>
        <w:ind w:left="426"/>
        <w:rPr>
          <w:color w:val="010101"/>
          <w:w w:val="105"/>
        </w:rPr>
      </w:pPr>
      <w:r w:rsidRPr="00CE6D72">
        <w:rPr>
          <w:color w:val="010101"/>
          <w:w w:val="105"/>
        </w:rPr>
        <w:t>There</w:t>
      </w:r>
      <w:r w:rsidRPr="00CE6D72">
        <w:t xml:space="preserve"> is an FGM mandatory reporting duty for teachers Section 5B of the Female Genital Mutilation Act 2003 (as inserted by section 74 of the Serious Crime Act 2015). FGM is illegal in the UK and a form of child abuse</w:t>
      </w:r>
      <w:r w:rsidR="00D51EB5" w:rsidRPr="00CE6D72">
        <w:rPr>
          <w:color w:val="010101"/>
          <w:w w:val="105"/>
        </w:rPr>
        <w:t>.</w:t>
      </w:r>
    </w:p>
    <w:p w14:paraId="398BBCC5" w14:textId="77777777" w:rsidR="008A7764" w:rsidRPr="00CE6D72" w:rsidRDefault="008A7764" w:rsidP="005511AA">
      <w:pPr>
        <w:ind w:left="426"/>
      </w:pPr>
    </w:p>
    <w:p w14:paraId="34A1ED7E" w14:textId="0F5C3CA3" w:rsidR="00FD1005" w:rsidRDefault="00883800" w:rsidP="005511AA">
      <w:pPr>
        <w:ind w:left="426"/>
      </w:pPr>
      <w:r w:rsidRPr="00CE6D72">
        <w:t xml:space="preserve">The Prevent Duty (under section 26 of the </w:t>
      </w:r>
      <w:proofErr w:type="gramStart"/>
      <w:r w:rsidR="00420518" w:rsidRPr="00CE6D72">
        <w:t>Counter-Terrorism</w:t>
      </w:r>
      <w:proofErr w:type="gramEnd"/>
      <w:r w:rsidRPr="00CE6D72">
        <w:t xml:space="preserve"> and Security Act 2015 (the CTSA 2015) requires schools to have due to regard to the need to prevent people from becoming terrorists or supporting terrorism, extremist ideology, and racialisation.</w:t>
      </w:r>
    </w:p>
    <w:p w14:paraId="616DD752" w14:textId="77777777" w:rsidR="008A7764" w:rsidRPr="005B6DCC" w:rsidRDefault="008A7764" w:rsidP="005511AA">
      <w:pPr>
        <w:ind w:left="426"/>
      </w:pPr>
    </w:p>
    <w:p w14:paraId="2C68FEA8" w14:textId="59CE7E63" w:rsidR="005B6DCC" w:rsidRDefault="005B6DCC" w:rsidP="005511AA">
      <w:pPr>
        <w:ind w:left="426"/>
      </w:pPr>
      <w:r>
        <w:t xml:space="preserve">To support our compliance with the Prevent Duty we will complete the Prevent risk assessment annually </w:t>
      </w:r>
      <w:hyperlink r:id="rId35" w:history="1">
        <w:r w:rsidRPr="009B52BE">
          <w:rPr>
            <w:rStyle w:val="Hyperlink"/>
            <w:bCs/>
          </w:rPr>
          <w:t>Prevent duty: risk assessment templates - GOV.UK</w:t>
        </w:r>
      </w:hyperlink>
      <w:r>
        <w:t xml:space="preserve">. </w:t>
      </w:r>
    </w:p>
    <w:p w14:paraId="30DB7C5B" w14:textId="77777777" w:rsidR="008A7764" w:rsidRPr="00CE6D72" w:rsidRDefault="008A7764" w:rsidP="005511AA">
      <w:pPr>
        <w:ind w:left="426"/>
      </w:pPr>
    </w:p>
    <w:p w14:paraId="76820E5B" w14:textId="1560AB66" w:rsidR="00975D4D" w:rsidRPr="00CE6D72" w:rsidRDefault="00D34034" w:rsidP="005511AA">
      <w:pPr>
        <w:ind w:left="426"/>
      </w:pPr>
      <w:r w:rsidRPr="00CE6D72">
        <w:t>Schools have an important role to play in supporting the mental health and wellbeing of their pupils. Mental health problems can, in some cases, be an indicator that a child has suffered or is at risk of suffering abuse, neglect or exploitation.</w:t>
      </w:r>
    </w:p>
    <w:p w14:paraId="5DE128A3" w14:textId="77777777" w:rsidR="00EC0482" w:rsidRPr="00CE6D72" w:rsidRDefault="00EC0482" w:rsidP="00EC0482">
      <w:pPr>
        <w:tabs>
          <w:tab w:val="left" w:pos="1154"/>
        </w:tabs>
        <w:spacing w:before="195"/>
        <w:ind w:right="163"/>
      </w:pPr>
    </w:p>
    <w:p w14:paraId="16E79920" w14:textId="77777777" w:rsidR="00EC0482" w:rsidRPr="00CE6D72" w:rsidRDefault="00EC0482" w:rsidP="00EC0482">
      <w:pPr>
        <w:tabs>
          <w:tab w:val="left" w:pos="1154"/>
        </w:tabs>
        <w:spacing w:before="195"/>
        <w:ind w:right="163"/>
      </w:pPr>
    </w:p>
    <w:p w14:paraId="7569676C" w14:textId="77777777" w:rsidR="00E93858" w:rsidRPr="00CE6D72" w:rsidRDefault="00E93858" w:rsidP="00E93858">
      <w:pPr>
        <w:pStyle w:val="ListParagraph"/>
        <w:tabs>
          <w:tab w:val="left" w:pos="1154"/>
        </w:tabs>
        <w:spacing w:before="195"/>
        <w:ind w:right="163" w:firstLine="0"/>
      </w:pPr>
    </w:p>
    <w:tbl>
      <w:tblPr>
        <w:tblW w:w="921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2"/>
        <w:gridCol w:w="3044"/>
        <w:gridCol w:w="2658"/>
      </w:tblGrid>
      <w:tr w:rsidR="00E93858" w:rsidRPr="00CE6D72" w14:paraId="409100B4" w14:textId="77777777" w:rsidTr="00E93858">
        <w:tc>
          <w:tcPr>
            <w:tcW w:w="3512" w:type="dxa"/>
          </w:tcPr>
          <w:p w14:paraId="34DAB572" w14:textId="77777777" w:rsidR="00E93858" w:rsidRPr="00163FEC" w:rsidRDefault="00E93858" w:rsidP="00163FEC">
            <w:pPr>
              <w:rPr>
                <w:b/>
                <w:bCs/>
              </w:rPr>
            </w:pPr>
            <w:r w:rsidRPr="00163FEC">
              <w:rPr>
                <w:b/>
                <w:bCs/>
              </w:rPr>
              <w:t>FGM</w:t>
            </w:r>
          </w:p>
        </w:tc>
        <w:tc>
          <w:tcPr>
            <w:tcW w:w="3044" w:type="dxa"/>
          </w:tcPr>
          <w:p w14:paraId="456FAC48" w14:textId="77777777" w:rsidR="00E93858" w:rsidRPr="00163FEC" w:rsidRDefault="00E93858" w:rsidP="00163FEC">
            <w:pPr>
              <w:rPr>
                <w:b/>
                <w:bCs/>
              </w:rPr>
            </w:pPr>
            <w:r w:rsidRPr="00163FEC">
              <w:rPr>
                <w:b/>
                <w:bCs/>
              </w:rPr>
              <w:t>Radicalisation</w:t>
            </w:r>
          </w:p>
        </w:tc>
        <w:tc>
          <w:tcPr>
            <w:tcW w:w="2658" w:type="dxa"/>
          </w:tcPr>
          <w:p w14:paraId="68312623" w14:textId="77777777" w:rsidR="00E93858" w:rsidRPr="00163FEC" w:rsidRDefault="00E93858" w:rsidP="00163FEC">
            <w:pPr>
              <w:rPr>
                <w:b/>
                <w:bCs/>
                <w:color w:val="000000"/>
              </w:rPr>
            </w:pPr>
            <w:r w:rsidRPr="00163FEC">
              <w:rPr>
                <w:b/>
                <w:bCs/>
                <w:color w:val="000000"/>
                <w:sz w:val="24"/>
                <w:szCs w:val="24"/>
              </w:rPr>
              <w:t>Mental Health</w:t>
            </w:r>
          </w:p>
        </w:tc>
      </w:tr>
      <w:tr w:rsidR="00E93858" w:rsidRPr="00CE6D72" w14:paraId="55F92829" w14:textId="77777777" w:rsidTr="00E93858">
        <w:tc>
          <w:tcPr>
            <w:tcW w:w="3512" w:type="dxa"/>
          </w:tcPr>
          <w:p w14:paraId="15D4DA20" w14:textId="77777777" w:rsidR="00E93858" w:rsidRPr="00CE6D72" w:rsidRDefault="00E93858" w:rsidP="00163FEC">
            <w:r w:rsidRPr="00CE6D72">
              <w:t>If you discover that FGM has taken place, or a pupil is at risk of FGM any teacher must immediately report this to the police, verbally by contacting 101. Following this, contact should then be made to CSC.</w:t>
            </w:r>
          </w:p>
          <w:p w14:paraId="21C0C436" w14:textId="77777777" w:rsidR="00E93858" w:rsidRPr="00CE6D72" w:rsidRDefault="00E93858" w:rsidP="00163FEC"/>
          <w:p w14:paraId="7B340323" w14:textId="77777777" w:rsidR="00E93858" w:rsidRPr="00CE6D72" w:rsidRDefault="00E93858" w:rsidP="00163FEC">
            <w:r w:rsidRPr="00CE6D72">
              <w:t>Unless they have been specifically told not to disclose, they should also discuss the case with the DSL and involve CSC as appropriate.</w:t>
            </w:r>
          </w:p>
          <w:p w14:paraId="15694669" w14:textId="77777777" w:rsidR="00E93858" w:rsidRPr="00CE6D72" w:rsidRDefault="00E93858" w:rsidP="00163FEC"/>
          <w:p w14:paraId="02BEE4D1" w14:textId="77777777" w:rsidR="00E93858" w:rsidRPr="00CE6D72" w:rsidRDefault="00E93858" w:rsidP="00163FEC">
            <w:r w:rsidRPr="00CE6D72">
              <w:t xml:space="preserve">Any other member of staff who discovers that an act of </w:t>
            </w:r>
            <w:proofErr w:type="gramStart"/>
            <w:r w:rsidRPr="00CE6D72">
              <w:t>FGM  or</w:t>
            </w:r>
            <w:proofErr w:type="gramEnd"/>
            <w:r w:rsidRPr="00CE6D72">
              <w:t xml:space="preserve"> is at risk of FGM must speak to the DSL and follow our local safeguarding procedure.</w:t>
            </w:r>
          </w:p>
        </w:tc>
        <w:tc>
          <w:tcPr>
            <w:tcW w:w="3044" w:type="dxa"/>
          </w:tcPr>
          <w:p w14:paraId="705CE204" w14:textId="77777777" w:rsidR="00E93858" w:rsidRPr="00CE6D72" w:rsidRDefault="00E93858" w:rsidP="00163FEC">
            <w:r w:rsidRPr="00CE6D72">
              <w:t>If there is an immediate threat, call 999.</w:t>
            </w:r>
          </w:p>
          <w:p w14:paraId="3657A738" w14:textId="77777777" w:rsidR="00E93858" w:rsidRPr="00CE6D72" w:rsidRDefault="00E93858" w:rsidP="00163FEC"/>
          <w:p w14:paraId="5BB6F22C" w14:textId="77777777" w:rsidR="00E93858" w:rsidRPr="00CE6D72" w:rsidRDefault="00E93858" w:rsidP="00163FEC">
            <w:r w:rsidRPr="00CE6D72">
              <w:t>If you have concerns that a pupil may be at risk of radicalisation, discuss this with the DSL immediately.</w:t>
            </w:r>
          </w:p>
          <w:p w14:paraId="1475723B" w14:textId="77777777" w:rsidR="00E93858" w:rsidRPr="00CE6D72" w:rsidRDefault="00E93858" w:rsidP="00163FEC"/>
          <w:p w14:paraId="2CABB7FA" w14:textId="77777777" w:rsidR="00531246" w:rsidRPr="00CE6D72" w:rsidRDefault="00531246" w:rsidP="00531246">
            <w:pPr>
              <w:tabs>
                <w:tab w:val="left" w:pos="-720"/>
                <w:tab w:val="left" w:pos="0"/>
              </w:tabs>
              <w:ind w:right="-54"/>
            </w:pPr>
            <w:r w:rsidRPr="00CE6D72">
              <w:t xml:space="preserve">This may then include making a Prevent referral </w:t>
            </w:r>
          </w:p>
          <w:p w14:paraId="52BDC690" w14:textId="77777777" w:rsidR="00531246" w:rsidRPr="00CE6D72" w:rsidRDefault="00531246" w:rsidP="00531246">
            <w:pPr>
              <w:tabs>
                <w:tab w:val="left" w:pos="-720"/>
                <w:tab w:val="left" w:pos="0"/>
              </w:tabs>
              <w:ind w:right="-54"/>
            </w:pPr>
            <w:hyperlink r:id="rId36" w:history="1">
              <w:r w:rsidRPr="002A2C05">
                <w:rPr>
                  <w:rStyle w:val="Hyperlink"/>
                </w:rPr>
                <w:t>PREVENT | Gloucestershire Safeguarding Children's Partnership</w:t>
              </w:r>
            </w:hyperlink>
          </w:p>
          <w:p w14:paraId="55776CDC" w14:textId="77777777" w:rsidR="00531246" w:rsidRPr="00CE6D72" w:rsidRDefault="00531246" w:rsidP="00531246">
            <w:pPr>
              <w:tabs>
                <w:tab w:val="left" w:pos="-720"/>
                <w:tab w:val="left" w:pos="0"/>
              </w:tabs>
              <w:ind w:right="-54"/>
            </w:pPr>
            <w:r w:rsidRPr="00CE6D72">
              <w:t xml:space="preserve"> </w:t>
            </w:r>
          </w:p>
          <w:p w14:paraId="593F8B59" w14:textId="77777777" w:rsidR="00E93858" w:rsidRPr="00CE6D72" w:rsidRDefault="00E93858" w:rsidP="00163FEC"/>
          <w:p w14:paraId="75D1B65C" w14:textId="77777777" w:rsidR="00E93858" w:rsidRPr="00CE6D72" w:rsidRDefault="00E93858" w:rsidP="00163FEC">
            <w:r w:rsidRPr="00CE6D72">
              <w:t xml:space="preserve"> </w:t>
            </w:r>
          </w:p>
        </w:tc>
        <w:tc>
          <w:tcPr>
            <w:tcW w:w="2658" w:type="dxa"/>
          </w:tcPr>
          <w:p w14:paraId="094DF03F" w14:textId="77777777" w:rsidR="00E93858" w:rsidRPr="00CE6D72" w:rsidRDefault="00E93858" w:rsidP="00163FEC">
            <w:pPr>
              <w:rPr>
                <w:bCs/>
              </w:rPr>
            </w:pPr>
            <w:r w:rsidRPr="00CE6D72">
              <w:rPr>
                <w:bCs/>
                <w:color w:val="000000"/>
                <w:sz w:val="24"/>
                <w:szCs w:val="24"/>
              </w:rPr>
              <w:t xml:space="preserve">If you have a mental health concern about a pupil that is also a safeguarding concern and/or the wider safeguarding concern is further impacting on the pupil’s mental health, follow the </w:t>
            </w:r>
            <w:r w:rsidRPr="00CE6D72">
              <w:rPr>
                <w:bCs/>
              </w:rPr>
              <w:t>“what to do when you are concerned about a CYP” procedure</w:t>
            </w:r>
          </w:p>
          <w:p w14:paraId="0E064814" w14:textId="77777777" w:rsidR="00E93858" w:rsidRPr="00CE6D72" w:rsidRDefault="00E93858" w:rsidP="00163FEC">
            <w:pPr>
              <w:rPr>
                <w:bCs/>
              </w:rPr>
            </w:pPr>
          </w:p>
          <w:p w14:paraId="2207DAAB" w14:textId="77777777" w:rsidR="00E93858" w:rsidRPr="00CE6D72" w:rsidRDefault="00E93858" w:rsidP="00163FEC">
            <w:pPr>
              <w:rPr>
                <w:color w:val="000000"/>
              </w:rPr>
            </w:pPr>
          </w:p>
          <w:p w14:paraId="225C9CD4" w14:textId="77777777" w:rsidR="00E93858" w:rsidRPr="00CE6D72" w:rsidRDefault="00E93858" w:rsidP="00163FEC">
            <w:r w:rsidRPr="00CE6D72">
              <w:t>If you have a mental health concern that is not also a safeguarding concern, speak to the DSL to agree a course of action.</w:t>
            </w:r>
          </w:p>
        </w:tc>
      </w:tr>
    </w:tbl>
    <w:p w14:paraId="05722A58" w14:textId="2B29F32E" w:rsidR="005452F1" w:rsidRPr="009F2481" w:rsidRDefault="000A6753" w:rsidP="000A6753">
      <w:pPr>
        <w:pStyle w:val="Heading1"/>
        <w:rPr>
          <w:sz w:val="24"/>
          <w:szCs w:val="24"/>
        </w:rPr>
      </w:pPr>
      <w:bookmarkStart w:id="25" w:name="_Toc225319850"/>
      <w:proofErr w:type="gramStart"/>
      <w:r w:rsidRPr="009F2481">
        <w:rPr>
          <w:sz w:val="24"/>
          <w:szCs w:val="24"/>
        </w:rPr>
        <w:t>1</w:t>
      </w:r>
      <w:r w:rsidR="00144EA1">
        <w:rPr>
          <w:sz w:val="24"/>
          <w:szCs w:val="24"/>
        </w:rPr>
        <w:t>5</w:t>
      </w:r>
      <w:r w:rsidR="009F2481" w:rsidRPr="009F2481">
        <w:rPr>
          <w:sz w:val="24"/>
          <w:szCs w:val="24"/>
        </w:rPr>
        <w:t xml:space="preserve">  </w:t>
      </w:r>
      <w:r w:rsidR="006F2BE3" w:rsidRPr="009F2481">
        <w:rPr>
          <w:sz w:val="24"/>
          <w:szCs w:val="24"/>
        </w:rPr>
        <w:t>Alternative</w:t>
      </w:r>
      <w:proofErr w:type="gramEnd"/>
      <w:r w:rsidR="006F2BE3" w:rsidRPr="009F2481">
        <w:rPr>
          <w:sz w:val="24"/>
          <w:szCs w:val="24"/>
        </w:rPr>
        <w:t xml:space="preserve"> Provision (AP)</w:t>
      </w:r>
      <w:bookmarkEnd w:id="25"/>
    </w:p>
    <w:p w14:paraId="1ABFE209" w14:textId="1BA39DAC" w:rsidR="00F73707" w:rsidRPr="00CE6D72" w:rsidRDefault="00356665" w:rsidP="005C7250">
      <w:pPr>
        <w:tabs>
          <w:tab w:val="left" w:pos="1154"/>
        </w:tabs>
        <w:spacing w:before="195"/>
        <w:ind w:left="426" w:right="163"/>
      </w:pPr>
      <w:r w:rsidRPr="00CE6D72">
        <w:t xml:space="preserve">When a child attends an AP, we continue our lead responsibility for safeguarding and we will ensure our practices align </w:t>
      </w:r>
      <w:r w:rsidRPr="00531246">
        <w:t>with</w:t>
      </w:r>
      <w:r w:rsidR="00B93D0C" w:rsidRPr="00531246">
        <w:t xml:space="preserve"> Reach South Academy Trust Alternative Provision Framework</w:t>
      </w:r>
      <w:r w:rsidRPr="00531246">
        <w:t xml:space="preserve"> </w:t>
      </w:r>
      <w:r w:rsidR="00B93D0C" w:rsidRPr="00531246">
        <w:t xml:space="preserve">and </w:t>
      </w:r>
      <w:r w:rsidRPr="00531246">
        <w:t xml:space="preserve">the Department for Education Guidance - </w:t>
      </w:r>
      <w:hyperlink r:id="rId37" w:history="1">
        <w:r w:rsidRPr="00531246">
          <w:rPr>
            <w:rStyle w:val="Hyperlink"/>
            <w:szCs w:val="20"/>
          </w:rPr>
          <w:t>Arranging Alternative Provision - guide for LAs and schools</w:t>
        </w:r>
      </w:hyperlink>
      <w:r w:rsidRPr="00CE6D72">
        <w:t xml:space="preserve"> and LA procedures. We will ensure</w:t>
      </w:r>
      <w:r w:rsidR="00236B67" w:rsidRPr="00CE6D72">
        <w:t>:</w:t>
      </w:r>
    </w:p>
    <w:p w14:paraId="1E211534" w14:textId="16BC776A" w:rsidR="00DC5CE1" w:rsidRPr="009F2481" w:rsidRDefault="00DA11F3" w:rsidP="005C7250">
      <w:pPr>
        <w:tabs>
          <w:tab w:val="left" w:pos="0"/>
        </w:tabs>
        <w:spacing w:before="195"/>
        <w:ind w:left="426" w:right="163"/>
        <w:rPr>
          <w:bCs/>
        </w:rPr>
      </w:pPr>
      <w:r w:rsidRPr="009F2481">
        <w:rPr>
          <w:bCs/>
        </w:rPr>
        <w:t xml:space="preserve">We </w:t>
      </w:r>
      <w:r w:rsidR="008B7F2D" w:rsidRPr="009F2481">
        <w:rPr>
          <w:bCs/>
        </w:rPr>
        <w:t xml:space="preserve">will </w:t>
      </w:r>
      <w:r w:rsidR="00681A3F" w:rsidRPr="009F2481">
        <w:rPr>
          <w:bCs/>
        </w:rPr>
        <w:t>obtain</w:t>
      </w:r>
      <w:r w:rsidR="0072648A" w:rsidRPr="009F2481">
        <w:rPr>
          <w:bCs/>
        </w:rPr>
        <w:t xml:space="preserve"> written confirmation from the </w:t>
      </w:r>
      <w:r w:rsidR="004275EB" w:rsidRPr="009F2481">
        <w:rPr>
          <w:bCs/>
        </w:rPr>
        <w:t>AP</w:t>
      </w:r>
      <w:r w:rsidR="0072648A" w:rsidRPr="009F2481">
        <w:rPr>
          <w:bCs/>
        </w:rPr>
        <w:t xml:space="preserve"> provider that appropriate safeguarding </w:t>
      </w:r>
      <w:r w:rsidR="004275EB" w:rsidRPr="009F2481">
        <w:rPr>
          <w:bCs/>
        </w:rPr>
        <w:t xml:space="preserve">and safer recruitment </w:t>
      </w:r>
      <w:r w:rsidR="0072648A" w:rsidRPr="009F2481">
        <w:rPr>
          <w:bCs/>
        </w:rPr>
        <w:t>checks have been carried out on individuals working at the establishment</w:t>
      </w:r>
      <w:r w:rsidR="004275EB" w:rsidRPr="009F2481">
        <w:rPr>
          <w:bCs/>
        </w:rPr>
        <w:t xml:space="preserve"> </w:t>
      </w:r>
      <w:r w:rsidR="00997768" w:rsidRPr="009F2481">
        <w:rPr>
          <w:bCs/>
        </w:rPr>
        <w:t xml:space="preserve">(i.e. </w:t>
      </w:r>
      <w:r w:rsidR="004275EB" w:rsidRPr="009F2481">
        <w:rPr>
          <w:bCs/>
        </w:rPr>
        <w:t>in line with the Trust’s safer recruitment requirements</w:t>
      </w:r>
      <w:r w:rsidR="00997768" w:rsidRPr="009F2481">
        <w:rPr>
          <w:bCs/>
        </w:rPr>
        <w:t xml:space="preserve">) and </w:t>
      </w:r>
      <w:r w:rsidR="0072648A" w:rsidRPr="009F2481">
        <w:rPr>
          <w:bCs/>
        </w:rPr>
        <w:t xml:space="preserve">any arrangements that may put the child at risk (i.e. staff changes), so </w:t>
      </w:r>
      <w:r w:rsidR="00370671" w:rsidRPr="009F2481">
        <w:rPr>
          <w:bCs/>
        </w:rPr>
        <w:t>we</w:t>
      </w:r>
      <w:r w:rsidR="0072648A" w:rsidRPr="009F2481">
        <w:rPr>
          <w:bCs/>
        </w:rPr>
        <w:t xml:space="preserve"> can ensure that appropriate safeguarding checks have been carried out on new staff.</w:t>
      </w:r>
      <w:r w:rsidR="009243FC" w:rsidRPr="009F2481">
        <w:rPr>
          <w:bCs/>
        </w:rPr>
        <w:t xml:space="preserve"> </w:t>
      </w:r>
    </w:p>
    <w:p w14:paraId="31980199" w14:textId="3211E5CC" w:rsidR="00236B67" w:rsidRPr="005C7250" w:rsidRDefault="008D77F3" w:rsidP="005C7250">
      <w:pPr>
        <w:tabs>
          <w:tab w:val="left" w:pos="0"/>
        </w:tabs>
        <w:spacing w:before="195"/>
        <w:ind w:left="426" w:right="163"/>
        <w:rPr>
          <w:bCs/>
        </w:rPr>
      </w:pPr>
      <w:r w:rsidRPr="0094431D">
        <w:t xml:space="preserve">We </w:t>
      </w:r>
      <w:r w:rsidRPr="005C7250">
        <w:rPr>
          <w:bCs/>
        </w:rPr>
        <w:t>are satisfied that the provision is safe and meets the child’s pastoral and educational needs, including at least half termly reviews to ascertain objectives are being met, the child is attending regularly, and the provision continues to be safe and meets the child’s needs.</w:t>
      </w:r>
      <w:r w:rsidR="001B6B14" w:rsidRPr="005C7250">
        <w:rPr>
          <w:bCs/>
        </w:rPr>
        <w:t xml:space="preserve"> </w:t>
      </w:r>
    </w:p>
    <w:p w14:paraId="1835C7B5" w14:textId="5BA23B0B" w:rsidR="008D77F3" w:rsidRPr="005C7250" w:rsidRDefault="00BA56D0" w:rsidP="005C7250">
      <w:pPr>
        <w:tabs>
          <w:tab w:val="left" w:pos="0"/>
        </w:tabs>
        <w:spacing w:before="195"/>
        <w:ind w:left="426" w:right="163"/>
        <w:rPr>
          <w:bCs/>
        </w:rPr>
      </w:pPr>
      <w:r w:rsidRPr="005C7250">
        <w:rPr>
          <w:bCs/>
        </w:rPr>
        <w:t xml:space="preserve">Regular liaison with the </w:t>
      </w:r>
      <w:r w:rsidR="00370671" w:rsidRPr="005C7250">
        <w:rPr>
          <w:bCs/>
        </w:rPr>
        <w:t>AP</w:t>
      </w:r>
      <w:r w:rsidRPr="005C7250">
        <w:rPr>
          <w:bCs/>
        </w:rPr>
        <w:t>, child, parent/carer and LA will take place to monitor progress, attendance and well-being. Absence will be followed up promptly.</w:t>
      </w:r>
    </w:p>
    <w:p w14:paraId="199AF17C" w14:textId="2CA6A5C8" w:rsidR="3D1A645A" w:rsidRPr="005C7250" w:rsidRDefault="00881735" w:rsidP="005C7250">
      <w:pPr>
        <w:tabs>
          <w:tab w:val="left" w:pos="0"/>
        </w:tabs>
        <w:spacing w:before="195"/>
        <w:ind w:left="426" w:right="163"/>
        <w:rPr>
          <w:bCs/>
        </w:rPr>
      </w:pPr>
      <w:r w:rsidRPr="005C7250">
        <w:rPr>
          <w:bCs/>
        </w:rPr>
        <w:t xml:space="preserve">We will ensure we know </w:t>
      </w:r>
      <w:r w:rsidR="00031CCB" w:rsidRPr="005C7250">
        <w:rPr>
          <w:bCs/>
        </w:rPr>
        <w:t xml:space="preserve">where </w:t>
      </w:r>
      <w:r w:rsidRPr="005C7250">
        <w:rPr>
          <w:bCs/>
        </w:rPr>
        <w:t xml:space="preserve">the child </w:t>
      </w:r>
      <w:proofErr w:type="gramStart"/>
      <w:r w:rsidRPr="005C7250">
        <w:rPr>
          <w:bCs/>
        </w:rPr>
        <w:t>is at all times</w:t>
      </w:r>
      <w:proofErr w:type="gramEnd"/>
      <w:r w:rsidR="00031CCB" w:rsidRPr="005C7250">
        <w:rPr>
          <w:bCs/>
        </w:rPr>
        <w:t xml:space="preserve"> (including </w:t>
      </w:r>
      <w:r w:rsidR="00DB6042" w:rsidRPr="005C7250">
        <w:rPr>
          <w:bCs/>
        </w:rPr>
        <w:t>the</w:t>
      </w:r>
      <w:r w:rsidR="00031CCB" w:rsidRPr="005C7250">
        <w:rPr>
          <w:bCs/>
        </w:rPr>
        <w:t xml:space="preserve"> address)</w:t>
      </w:r>
      <w:r w:rsidRPr="005C7250">
        <w:rPr>
          <w:bCs/>
        </w:rPr>
        <w:t xml:space="preserve"> during school hours</w:t>
      </w:r>
      <w:r w:rsidR="00DB6042" w:rsidRPr="005C7250">
        <w:rPr>
          <w:bCs/>
        </w:rPr>
        <w:t xml:space="preserve">. </w:t>
      </w:r>
    </w:p>
    <w:p w14:paraId="54D97C4F" w14:textId="0E48C243" w:rsidR="003F197C" w:rsidRPr="005C7250" w:rsidRDefault="001B6B14" w:rsidP="005C7250">
      <w:pPr>
        <w:tabs>
          <w:tab w:val="left" w:pos="0"/>
        </w:tabs>
        <w:spacing w:before="195"/>
        <w:ind w:left="426" w:right="163"/>
        <w:rPr>
          <w:bCs/>
        </w:rPr>
      </w:pPr>
      <w:r w:rsidRPr="005C7250">
        <w:rPr>
          <w:bCs/>
        </w:rPr>
        <w:t>Where safeguarding concerns arise, the placement should be immediately reviewed, and terminated, if necessary, unless or until those concerns have been satisfactorily addressed</w:t>
      </w:r>
      <w:r w:rsidR="003F197C" w:rsidRPr="005C7250">
        <w:rPr>
          <w:bCs/>
        </w:rPr>
        <w:t>.</w:t>
      </w:r>
    </w:p>
    <w:p w14:paraId="7DA19C40" w14:textId="050D2F9C" w:rsidR="00710492" w:rsidRPr="005C7250" w:rsidRDefault="000A6753" w:rsidP="005C7250">
      <w:pPr>
        <w:pStyle w:val="Heading1"/>
        <w:ind w:left="284" w:firstLine="0"/>
        <w:rPr>
          <w:sz w:val="24"/>
          <w:szCs w:val="24"/>
        </w:rPr>
      </w:pPr>
      <w:r w:rsidRPr="005C7250">
        <w:rPr>
          <w:sz w:val="24"/>
          <w:szCs w:val="24"/>
        </w:rPr>
        <w:t xml:space="preserve"> </w:t>
      </w:r>
      <w:bookmarkStart w:id="26" w:name="_Toc225319851"/>
      <w:proofErr w:type="gramStart"/>
      <w:r w:rsidRPr="005C7250">
        <w:rPr>
          <w:sz w:val="24"/>
          <w:szCs w:val="24"/>
        </w:rPr>
        <w:t>1</w:t>
      </w:r>
      <w:r w:rsidR="00144EA1">
        <w:rPr>
          <w:sz w:val="24"/>
          <w:szCs w:val="24"/>
        </w:rPr>
        <w:t>6</w:t>
      </w:r>
      <w:r w:rsidRPr="005C7250">
        <w:rPr>
          <w:sz w:val="24"/>
          <w:szCs w:val="24"/>
        </w:rPr>
        <w:t xml:space="preserve"> </w:t>
      </w:r>
      <w:r w:rsidR="005C7250">
        <w:rPr>
          <w:sz w:val="24"/>
          <w:szCs w:val="24"/>
        </w:rPr>
        <w:t xml:space="preserve"> </w:t>
      </w:r>
      <w:r w:rsidR="00B8292A" w:rsidRPr="005C7250">
        <w:rPr>
          <w:sz w:val="24"/>
          <w:szCs w:val="24"/>
        </w:rPr>
        <w:t>Out</w:t>
      </w:r>
      <w:proofErr w:type="gramEnd"/>
      <w:r w:rsidR="002F017C" w:rsidRPr="005C7250">
        <w:rPr>
          <w:sz w:val="24"/>
          <w:szCs w:val="24"/>
        </w:rPr>
        <w:t>-of-School Settings</w:t>
      </w:r>
      <w:bookmarkEnd w:id="26"/>
    </w:p>
    <w:p w14:paraId="25DFFD80" w14:textId="00F38025" w:rsidR="00B8292A" w:rsidRPr="00CE6D72" w:rsidRDefault="00C046EB" w:rsidP="005C7250">
      <w:pPr>
        <w:tabs>
          <w:tab w:val="left" w:pos="1154"/>
        </w:tabs>
        <w:spacing w:before="195"/>
        <w:ind w:left="426" w:right="163"/>
      </w:pPr>
      <w:r w:rsidRPr="005C7250">
        <w:rPr>
          <w:bCs/>
        </w:rPr>
        <w:t xml:space="preserve">Where services or activities are provided separately by another body, we will complete our due diligence in line with keeping children safe in after-school clubs, community activities and tuition guidance [Link </w:t>
      </w:r>
      <w:hyperlink r:id="rId38" w:history="1">
        <w:r w:rsidRPr="005C7250">
          <w:rPr>
            <w:rStyle w:val="Hyperlink"/>
            <w:bCs/>
            <w:szCs w:val="24"/>
          </w:rPr>
          <w:t>After-school clubs, community activities and tuition: safeguarding guidance for providers - GOV.UK</w:t>
        </w:r>
      </w:hyperlink>
      <w:r w:rsidRPr="005C7250">
        <w:rPr>
          <w:bCs/>
        </w:rPr>
        <w:t>] (also referred to as out-of-school settings including:</w:t>
      </w:r>
    </w:p>
    <w:p w14:paraId="1D0CECC5" w14:textId="66971743" w:rsidR="00B8292A" w:rsidRPr="005C7250" w:rsidRDefault="00516D01" w:rsidP="005C7250">
      <w:pPr>
        <w:tabs>
          <w:tab w:val="left" w:pos="0"/>
        </w:tabs>
        <w:spacing w:before="195"/>
        <w:ind w:left="426" w:right="163"/>
        <w:rPr>
          <w:bCs/>
        </w:rPr>
      </w:pPr>
      <w:r w:rsidRPr="00CE6D72">
        <w:t xml:space="preserve">Making sure the provider has appropriate policies and procedures in place for safeguarding and </w:t>
      </w:r>
      <w:r w:rsidRPr="00CE6D72">
        <w:lastRenderedPageBreak/>
        <w:t>child protection and that there are arrangements to liaise with the school on these matters where appropriate. This will be included in a lease/</w:t>
      </w:r>
      <w:r w:rsidR="00E84E4C" w:rsidRPr="00CE6D72">
        <w:t>license</w:t>
      </w:r>
      <w:r w:rsidRPr="00CE6D72">
        <w:t xml:space="preserve"> or hire agreement, and any failure to comply would lead to termination of the agreement</w:t>
      </w:r>
      <w:r w:rsidR="00B8292A" w:rsidRPr="005C7250">
        <w:rPr>
          <w:bCs/>
        </w:rPr>
        <w:t>.</w:t>
      </w:r>
    </w:p>
    <w:p w14:paraId="2C14B403" w14:textId="32C8606C" w:rsidR="0033468B" w:rsidRPr="005C7250" w:rsidRDefault="001270DE" w:rsidP="005C7250">
      <w:pPr>
        <w:tabs>
          <w:tab w:val="left" w:pos="0"/>
        </w:tabs>
        <w:spacing w:before="195"/>
        <w:ind w:left="426" w:right="163"/>
        <w:rPr>
          <w:bCs/>
        </w:rPr>
      </w:pPr>
      <w:r w:rsidRPr="005C7250">
        <w:rPr>
          <w:bCs/>
        </w:rPr>
        <w:t>If we receive an allegation of an incident happening while an individual or organisation was using the school premises to run activities for CYP, we will follow our safeguarding policies and procedures and inform our LADO</w:t>
      </w:r>
      <w:r w:rsidR="00B8292A" w:rsidRPr="005C7250">
        <w:rPr>
          <w:bCs/>
        </w:rPr>
        <w:t>.</w:t>
      </w:r>
    </w:p>
    <w:p w14:paraId="31A9B523" w14:textId="2216ACFF" w:rsidR="0071721F" w:rsidRPr="005C7250" w:rsidRDefault="000D5BBD" w:rsidP="005C7250">
      <w:pPr>
        <w:tabs>
          <w:tab w:val="left" w:pos="0"/>
        </w:tabs>
        <w:spacing w:before="195"/>
        <w:ind w:left="426" w:right="163"/>
        <w:rPr>
          <w:bCs/>
        </w:rPr>
      </w:pPr>
      <w:r w:rsidRPr="00CE6D72">
        <w:t>The governing body will seek assurances that the provider concerned meets these requirements set out in KCSIE and out-of-school settings guidance.</w:t>
      </w:r>
    </w:p>
    <w:p w14:paraId="575A191D" w14:textId="17E79AD2" w:rsidR="00710492" w:rsidRPr="005C7250" w:rsidRDefault="000A6753" w:rsidP="005C7250">
      <w:pPr>
        <w:pStyle w:val="Heading1"/>
        <w:ind w:left="284" w:firstLine="0"/>
        <w:rPr>
          <w:sz w:val="24"/>
          <w:szCs w:val="24"/>
        </w:rPr>
      </w:pPr>
      <w:r>
        <w:t xml:space="preserve">  </w:t>
      </w:r>
      <w:bookmarkStart w:id="27" w:name="_Toc225319852"/>
      <w:proofErr w:type="gramStart"/>
      <w:r w:rsidRPr="005C7250">
        <w:rPr>
          <w:sz w:val="24"/>
          <w:szCs w:val="24"/>
        </w:rPr>
        <w:t>1</w:t>
      </w:r>
      <w:r w:rsidR="00144EA1">
        <w:rPr>
          <w:sz w:val="24"/>
          <w:szCs w:val="24"/>
        </w:rPr>
        <w:t>7</w:t>
      </w:r>
      <w:r w:rsidR="005C7250">
        <w:rPr>
          <w:sz w:val="24"/>
          <w:szCs w:val="24"/>
        </w:rPr>
        <w:t xml:space="preserve">  </w:t>
      </w:r>
      <w:r w:rsidR="00BB16ED" w:rsidRPr="005C7250">
        <w:rPr>
          <w:sz w:val="24"/>
          <w:szCs w:val="24"/>
        </w:rPr>
        <w:t>Attendance</w:t>
      </w:r>
      <w:bookmarkEnd w:id="27"/>
      <w:proofErr w:type="gramEnd"/>
    </w:p>
    <w:p w14:paraId="1AF09B0A" w14:textId="44BE0EB8" w:rsidR="00346FBE" w:rsidRPr="00CE6D72" w:rsidRDefault="00852E74" w:rsidP="005C7250">
      <w:pPr>
        <w:tabs>
          <w:tab w:val="left" w:pos="1154"/>
        </w:tabs>
        <w:spacing w:before="195"/>
        <w:ind w:left="426" w:right="163"/>
      </w:pPr>
      <w:r w:rsidRPr="00CE6D72">
        <w:t xml:space="preserve">We will closely monitor the attendance of all our CYP in a continuum for example, those that are absent from school, those with unexplainable absences and/or those children persistently/severely absent from education. Please see our Attendance Policies for more information </w:t>
      </w:r>
      <w:hyperlink r:id="rId39" w:history="1">
        <w:r w:rsidR="00531246" w:rsidRPr="006E4FA4">
          <w:rPr>
            <w:rStyle w:val="Hyperlink"/>
          </w:rPr>
          <w:t>RSAT-Attendance-Model-Policy-2025-26-The-Peak-Academy.369736293.docx</w:t>
        </w:r>
      </w:hyperlink>
      <w:r w:rsidR="00531246">
        <w:t xml:space="preserve">] </w:t>
      </w:r>
      <w:r w:rsidRPr="00CE6D72">
        <w:t xml:space="preserve">which is line with the following </w:t>
      </w:r>
      <w:r w:rsidR="00843313">
        <w:t xml:space="preserve">statutory </w:t>
      </w:r>
      <w:r w:rsidRPr="00CE6D72">
        <w:t xml:space="preserve">guidance </w:t>
      </w:r>
      <w:hyperlink r:id="rId40" w:history="1">
        <w:r w:rsidRPr="005C7250">
          <w:rPr>
            <w:rStyle w:val="Hyperlink"/>
            <w:szCs w:val="20"/>
          </w:rPr>
          <w:t>Working together to improve school attendance - GOV.UK</w:t>
        </w:r>
      </w:hyperlink>
      <w:r w:rsidRPr="005C7250">
        <w:rPr>
          <w:bCs/>
        </w:rPr>
        <w:t>.</w:t>
      </w:r>
    </w:p>
    <w:p w14:paraId="4C11E845" w14:textId="7871F812" w:rsidR="00531246" w:rsidRDefault="003241E0" w:rsidP="005C7250">
      <w:pPr>
        <w:tabs>
          <w:tab w:val="left" w:pos="1154"/>
        </w:tabs>
        <w:spacing w:before="195"/>
        <w:ind w:left="426" w:right="163"/>
        <w:rPr>
          <w:bCs/>
          <w:highlight w:val="yellow"/>
        </w:rPr>
      </w:pPr>
      <w:r w:rsidRPr="005C7250">
        <w:rPr>
          <w:bCs/>
        </w:rPr>
        <w:t xml:space="preserve">LA </w:t>
      </w:r>
      <w:r w:rsidR="00B87731" w:rsidRPr="005C7250">
        <w:rPr>
          <w:bCs/>
        </w:rPr>
        <w:t xml:space="preserve">Child Missing Education [CME] Procedures </w:t>
      </w:r>
      <w:r w:rsidRPr="005C7250">
        <w:rPr>
          <w:bCs/>
        </w:rPr>
        <w:t>are</w:t>
      </w:r>
      <w:r w:rsidR="00531246">
        <w:rPr>
          <w:bCs/>
        </w:rPr>
        <w:t>:</w:t>
      </w:r>
    </w:p>
    <w:p w14:paraId="0A0CCC4B" w14:textId="77777777" w:rsidR="00531246" w:rsidRPr="00D61FC1" w:rsidRDefault="00531246" w:rsidP="00531246">
      <w:pPr>
        <w:pStyle w:val="ListParagraph"/>
        <w:tabs>
          <w:tab w:val="left" w:pos="1154"/>
        </w:tabs>
        <w:spacing w:before="195"/>
        <w:ind w:left="1134" w:right="163" w:firstLine="0"/>
        <w:rPr>
          <w:b/>
          <w:bCs/>
        </w:rPr>
      </w:pPr>
      <w:r w:rsidRPr="00D61FC1">
        <w:rPr>
          <w:b/>
          <w:bCs/>
        </w:rPr>
        <w:t>Schools must:</w:t>
      </w:r>
    </w:p>
    <w:p w14:paraId="28060262" w14:textId="77777777" w:rsidR="00531246" w:rsidRPr="0013793E" w:rsidRDefault="00531246" w:rsidP="00531246">
      <w:pPr>
        <w:pStyle w:val="ListParagraph"/>
        <w:numPr>
          <w:ilvl w:val="0"/>
          <w:numId w:val="29"/>
        </w:numPr>
        <w:tabs>
          <w:tab w:val="left" w:pos="1154"/>
        </w:tabs>
        <w:spacing w:before="195"/>
        <w:ind w:right="163"/>
        <w:rPr>
          <w:bCs/>
        </w:rPr>
      </w:pPr>
      <w:r w:rsidRPr="0013793E">
        <w:rPr>
          <w:bCs/>
        </w:rPr>
        <w:t>Monitor attendance daily.</w:t>
      </w:r>
    </w:p>
    <w:p w14:paraId="099638BB" w14:textId="77777777" w:rsidR="00531246" w:rsidRPr="0013793E" w:rsidRDefault="00531246" w:rsidP="00531246">
      <w:pPr>
        <w:pStyle w:val="ListParagraph"/>
        <w:numPr>
          <w:ilvl w:val="0"/>
          <w:numId w:val="29"/>
        </w:numPr>
        <w:tabs>
          <w:tab w:val="left" w:pos="1154"/>
        </w:tabs>
        <w:spacing w:before="195"/>
        <w:ind w:right="163"/>
        <w:rPr>
          <w:bCs/>
        </w:rPr>
      </w:pPr>
      <w:r w:rsidRPr="0013793E">
        <w:rPr>
          <w:bCs/>
        </w:rPr>
        <w:t>Investigate unexplained absences.</w:t>
      </w:r>
    </w:p>
    <w:p w14:paraId="630B0A37" w14:textId="77777777" w:rsidR="00531246" w:rsidRPr="0013793E" w:rsidRDefault="00531246" w:rsidP="00531246">
      <w:pPr>
        <w:pStyle w:val="ListParagraph"/>
        <w:numPr>
          <w:ilvl w:val="0"/>
          <w:numId w:val="29"/>
        </w:numPr>
        <w:tabs>
          <w:tab w:val="left" w:pos="1154"/>
        </w:tabs>
        <w:spacing w:before="195"/>
        <w:ind w:right="163"/>
        <w:rPr>
          <w:bCs/>
        </w:rPr>
      </w:pPr>
      <w:r w:rsidRPr="0013793E">
        <w:rPr>
          <w:bCs/>
        </w:rPr>
        <w:t>Report pupils with 10+ days of unauthorised absence to the LA.</w:t>
      </w:r>
    </w:p>
    <w:p w14:paraId="3993C73B" w14:textId="77777777" w:rsidR="00531246" w:rsidRPr="0013793E" w:rsidRDefault="00531246" w:rsidP="00531246">
      <w:pPr>
        <w:pStyle w:val="ListParagraph"/>
        <w:numPr>
          <w:ilvl w:val="0"/>
          <w:numId w:val="29"/>
        </w:numPr>
        <w:tabs>
          <w:tab w:val="left" w:pos="1154"/>
        </w:tabs>
        <w:spacing w:before="195"/>
        <w:ind w:right="163"/>
        <w:rPr>
          <w:bCs/>
        </w:rPr>
      </w:pPr>
      <w:r w:rsidRPr="0013793E">
        <w:rPr>
          <w:bCs/>
        </w:rPr>
        <w:t>Use the CME referral form if a child is believed to be CME </w:t>
      </w:r>
    </w:p>
    <w:p w14:paraId="754F07CF" w14:textId="77777777" w:rsidR="00531246" w:rsidRPr="0013793E" w:rsidRDefault="00531246" w:rsidP="00531246">
      <w:pPr>
        <w:pStyle w:val="ListParagraph"/>
        <w:tabs>
          <w:tab w:val="left" w:pos="1154"/>
        </w:tabs>
        <w:spacing w:before="195"/>
        <w:ind w:left="1134" w:right="163" w:firstLine="0"/>
        <w:rPr>
          <w:bCs/>
        </w:rPr>
      </w:pPr>
      <w:r w:rsidRPr="0013793E">
        <w:rPr>
          <w:b/>
          <w:bCs/>
        </w:rPr>
        <w:t>Local Authority (Access to Education Team)</w:t>
      </w:r>
      <w:r w:rsidRPr="0013793E">
        <w:rPr>
          <w:bCs/>
        </w:rPr>
        <w:t>:</w:t>
      </w:r>
    </w:p>
    <w:p w14:paraId="73EB872F" w14:textId="77777777" w:rsidR="00531246" w:rsidRPr="0013793E" w:rsidRDefault="00531246" w:rsidP="00531246">
      <w:pPr>
        <w:pStyle w:val="ListParagraph"/>
        <w:numPr>
          <w:ilvl w:val="0"/>
          <w:numId w:val="30"/>
        </w:numPr>
        <w:tabs>
          <w:tab w:val="left" w:pos="1154"/>
        </w:tabs>
        <w:spacing w:before="195"/>
        <w:ind w:right="163"/>
        <w:rPr>
          <w:bCs/>
        </w:rPr>
      </w:pPr>
      <w:r w:rsidRPr="0013793E">
        <w:rPr>
          <w:bCs/>
        </w:rPr>
        <w:t>Collates and investigates all CME cases.</w:t>
      </w:r>
    </w:p>
    <w:p w14:paraId="2DAE0100" w14:textId="77777777" w:rsidR="00531246" w:rsidRPr="0013793E" w:rsidRDefault="00531246" w:rsidP="00531246">
      <w:pPr>
        <w:pStyle w:val="ListParagraph"/>
        <w:numPr>
          <w:ilvl w:val="0"/>
          <w:numId w:val="30"/>
        </w:numPr>
        <w:tabs>
          <w:tab w:val="left" w:pos="1154"/>
        </w:tabs>
        <w:spacing w:before="195"/>
        <w:ind w:right="163"/>
        <w:rPr>
          <w:bCs/>
        </w:rPr>
      </w:pPr>
      <w:r w:rsidRPr="0013793E">
        <w:rPr>
          <w:bCs/>
        </w:rPr>
        <w:t>Liaises with other LAs and agencies to track children.</w:t>
      </w:r>
    </w:p>
    <w:p w14:paraId="07691846" w14:textId="77777777" w:rsidR="00531246" w:rsidRPr="0013793E" w:rsidRDefault="00531246" w:rsidP="00531246">
      <w:pPr>
        <w:pStyle w:val="ListParagraph"/>
        <w:numPr>
          <w:ilvl w:val="0"/>
          <w:numId w:val="30"/>
        </w:numPr>
        <w:tabs>
          <w:tab w:val="left" w:pos="1154"/>
        </w:tabs>
        <w:spacing w:before="195"/>
        <w:ind w:right="163"/>
        <w:rPr>
          <w:bCs/>
        </w:rPr>
      </w:pPr>
      <w:r w:rsidRPr="0013793E">
        <w:rPr>
          <w:bCs/>
        </w:rPr>
        <w:t>Ensures children missing education are offered full-time education </w:t>
      </w:r>
    </w:p>
    <w:p w14:paraId="7069130D" w14:textId="77777777" w:rsidR="00531246" w:rsidRDefault="00531246" w:rsidP="005C7250">
      <w:pPr>
        <w:tabs>
          <w:tab w:val="left" w:pos="1154"/>
        </w:tabs>
        <w:spacing w:before="195"/>
        <w:ind w:left="426" w:right="163"/>
        <w:rPr>
          <w:bCs/>
          <w:highlight w:val="yellow"/>
        </w:rPr>
      </w:pPr>
    </w:p>
    <w:p w14:paraId="3E5E0697" w14:textId="6608887D" w:rsidR="00680352" w:rsidRPr="00CE6D72" w:rsidRDefault="003241E0" w:rsidP="005C7250">
      <w:pPr>
        <w:tabs>
          <w:tab w:val="left" w:pos="1154"/>
        </w:tabs>
        <w:spacing w:before="195"/>
        <w:ind w:left="426" w:right="163"/>
      </w:pPr>
      <w:r w:rsidRPr="005C7250">
        <w:rPr>
          <w:bCs/>
          <w:highlight w:val="yellow"/>
        </w:rPr>
        <w:t xml:space="preserve"> </w:t>
      </w:r>
      <w:r w:rsidRPr="005C7250">
        <w:rPr>
          <w:bCs/>
        </w:rPr>
        <w:t>We will work with C</w:t>
      </w:r>
      <w:r w:rsidR="0073773E" w:rsidRPr="005C7250">
        <w:rPr>
          <w:bCs/>
        </w:rPr>
        <w:t xml:space="preserve">SC if school absence indicates safeguarding concerns. </w:t>
      </w:r>
    </w:p>
    <w:p w14:paraId="706D84A5" w14:textId="16E0B223" w:rsidR="00705680" w:rsidRDefault="008342E7" w:rsidP="005C7250">
      <w:pPr>
        <w:tabs>
          <w:tab w:val="left" w:pos="1154"/>
        </w:tabs>
        <w:spacing w:before="195"/>
        <w:ind w:left="426" w:right="163"/>
      </w:pPr>
      <w:r w:rsidRPr="005C7250">
        <w:rPr>
          <w:bCs/>
        </w:rPr>
        <w:t xml:space="preserve">For those CYP who have a social worker and/or a youth </w:t>
      </w:r>
      <w:r w:rsidR="00E76EF6" w:rsidRPr="005C7250">
        <w:rPr>
          <w:bCs/>
        </w:rPr>
        <w:t>offending team</w:t>
      </w:r>
      <w:r w:rsidRPr="005C7250">
        <w:rPr>
          <w:bCs/>
        </w:rPr>
        <w:t xml:space="preserve"> worker, if there are any unauthorised absences, suspensions, or a potential of a permanent exclusion we will inform CSC and any other professionals, as appropriate.</w:t>
      </w:r>
    </w:p>
    <w:p w14:paraId="19A88EB6" w14:textId="33ED4E2A" w:rsidR="00CD6F4C" w:rsidRPr="005C7250" w:rsidRDefault="000A6753" w:rsidP="005C7250">
      <w:pPr>
        <w:pStyle w:val="Heading1"/>
        <w:ind w:left="0" w:firstLine="426"/>
        <w:rPr>
          <w:sz w:val="24"/>
          <w:szCs w:val="24"/>
        </w:rPr>
      </w:pPr>
      <w:bookmarkStart w:id="28" w:name="_Toc225319853"/>
      <w:proofErr w:type="gramStart"/>
      <w:r w:rsidRPr="005C7250">
        <w:rPr>
          <w:sz w:val="24"/>
          <w:szCs w:val="24"/>
        </w:rPr>
        <w:t>1</w:t>
      </w:r>
      <w:r w:rsidR="00144EA1">
        <w:rPr>
          <w:sz w:val="24"/>
          <w:szCs w:val="24"/>
        </w:rPr>
        <w:t>8</w:t>
      </w:r>
      <w:r w:rsidRPr="005C7250">
        <w:rPr>
          <w:sz w:val="24"/>
          <w:szCs w:val="24"/>
        </w:rPr>
        <w:t xml:space="preserve"> </w:t>
      </w:r>
      <w:r w:rsidR="005C7250">
        <w:rPr>
          <w:sz w:val="24"/>
          <w:szCs w:val="24"/>
        </w:rPr>
        <w:t xml:space="preserve"> </w:t>
      </w:r>
      <w:r w:rsidR="00146B28" w:rsidRPr="005C7250">
        <w:rPr>
          <w:sz w:val="24"/>
          <w:szCs w:val="24"/>
        </w:rPr>
        <w:t>Critical</w:t>
      </w:r>
      <w:proofErr w:type="gramEnd"/>
      <w:r w:rsidR="00146B28" w:rsidRPr="005C7250">
        <w:rPr>
          <w:sz w:val="24"/>
          <w:szCs w:val="24"/>
        </w:rPr>
        <w:t xml:space="preserve"> Incidents, </w:t>
      </w:r>
      <w:r w:rsidR="00C635E1" w:rsidRPr="005C7250">
        <w:rPr>
          <w:sz w:val="24"/>
          <w:szCs w:val="24"/>
        </w:rPr>
        <w:t>I</w:t>
      </w:r>
      <w:r w:rsidR="00146B28" w:rsidRPr="005C7250">
        <w:rPr>
          <w:sz w:val="24"/>
          <w:szCs w:val="24"/>
        </w:rPr>
        <w:t xml:space="preserve">ncluding a </w:t>
      </w:r>
      <w:r w:rsidR="00C635E1" w:rsidRPr="005C7250">
        <w:rPr>
          <w:sz w:val="24"/>
          <w:szCs w:val="24"/>
        </w:rPr>
        <w:t>C</w:t>
      </w:r>
      <w:r w:rsidR="00146B28" w:rsidRPr="005C7250">
        <w:rPr>
          <w:sz w:val="24"/>
          <w:szCs w:val="24"/>
        </w:rPr>
        <w:t xml:space="preserve">hild </w:t>
      </w:r>
      <w:r w:rsidR="00C635E1" w:rsidRPr="005C7250">
        <w:rPr>
          <w:sz w:val="24"/>
          <w:szCs w:val="24"/>
        </w:rPr>
        <w:t>D</w:t>
      </w:r>
      <w:r w:rsidR="00146B28" w:rsidRPr="005C7250">
        <w:rPr>
          <w:sz w:val="24"/>
          <w:szCs w:val="24"/>
        </w:rPr>
        <w:t>eath</w:t>
      </w:r>
      <w:bookmarkEnd w:id="28"/>
    </w:p>
    <w:p w14:paraId="1D7372A3" w14:textId="018C3065" w:rsidR="00CD6F4C" w:rsidRPr="00531246" w:rsidRDefault="005C7250" w:rsidP="002F3B98">
      <w:pPr>
        <w:tabs>
          <w:tab w:val="left" w:pos="1154"/>
        </w:tabs>
        <w:spacing w:before="201"/>
        <w:ind w:left="426" w:right="163"/>
      </w:pPr>
      <w:r w:rsidRPr="00531246">
        <w:t>I</w:t>
      </w:r>
      <w:r w:rsidR="00A066BD" w:rsidRPr="00531246">
        <w:t xml:space="preserve">n the event of a critical </w:t>
      </w:r>
      <w:r w:rsidR="00CD6F4C" w:rsidRPr="00531246">
        <w:t>incident, we will act immediately, including contacting CSC and respond</w:t>
      </w:r>
      <w:r w:rsidR="00EE22BD" w:rsidRPr="00531246">
        <w:t>ing</w:t>
      </w:r>
      <w:r w:rsidR="00CD6F4C" w:rsidRPr="00531246">
        <w:t xml:space="preserve"> in line with our Local Authority Critical Incident </w:t>
      </w:r>
      <w:proofErr w:type="spellStart"/>
      <w:r w:rsidR="00CD6F4C" w:rsidRPr="00531246">
        <w:t>Process</w:t>
      </w:r>
      <w:hyperlink r:id="rId41" w:history="1">
        <w:r w:rsidR="00CD6F4C" w:rsidRPr="00531246">
          <w:rPr>
            <w:rStyle w:val="Hyperlink"/>
          </w:rPr>
          <w:t>Gloucestershire</w:t>
        </w:r>
        <w:proofErr w:type="spellEnd"/>
        <w:r w:rsidR="00CD6F4C" w:rsidRPr="00531246">
          <w:rPr>
            <w:rStyle w:val="Hyperlink"/>
          </w:rPr>
          <w:t xml:space="preserve"> </w:t>
        </w:r>
      </w:hyperlink>
      <w:r w:rsidR="008027BE" w:rsidRPr="00531246">
        <w:t xml:space="preserve"> and the Child Death Review Process outlined in Working Together to Safeguard Children guidance</w:t>
      </w:r>
      <w:r w:rsidR="00CD6F4C" w:rsidRPr="00531246">
        <w:t xml:space="preserve">. We will also refer to </w:t>
      </w:r>
      <w:hyperlink r:id="rId42" w:history="1">
        <w:r w:rsidR="00CD6F4C" w:rsidRPr="00531246">
          <w:rPr>
            <w:rStyle w:val="Hyperlink"/>
          </w:rPr>
          <w:t>https://winstonswish.org/supporting-you/</w:t>
        </w:r>
      </w:hyperlink>
      <w:r w:rsidR="00CD6F4C" w:rsidRPr="00531246">
        <w:t xml:space="preserve"> and </w:t>
      </w:r>
      <w:hyperlink r:id="rId43" w:history="1">
        <w:r w:rsidR="00CD6F4C" w:rsidRPr="00531246">
          <w:rPr>
            <w:rStyle w:val="Hyperlink"/>
          </w:rPr>
          <w:t>https://uktraumacouncil.org/</w:t>
        </w:r>
      </w:hyperlink>
      <w:r w:rsidR="00CD6F4C" w:rsidRPr="00531246">
        <w:t xml:space="preserve"> for further support and information.</w:t>
      </w:r>
      <w:r w:rsidR="003F1A10" w:rsidRPr="00531246">
        <w:t xml:space="preserve"> </w:t>
      </w:r>
    </w:p>
    <w:p w14:paraId="33F1FCF1" w14:textId="145EC9EA" w:rsidR="00893399" w:rsidRPr="00531246" w:rsidRDefault="00144EA1" w:rsidP="002F3B98">
      <w:pPr>
        <w:pStyle w:val="Heading1"/>
        <w:ind w:left="0" w:firstLine="426"/>
        <w:rPr>
          <w:sz w:val="24"/>
          <w:szCs w:val="24"/>
        </w:rPr>
      </w:pPr>
      <w:bookmarkStart w:id="29" w:name="_Toc225319854"/>
      <w:proofErr w:type="gramStart"/>
      <w:r w:rsidRPr="00531246">
        <w:rPr>
          <w:sz w:val="24"/>
          <w:szCs w:val="24"/>
        </w:rPr>
        <w:t>19</w:t>
      </w:r>
      <w:r w:rsidR="000A6753" w:rsidRPr="00531246">
        <w:rPr>
          <w:sz w:val="24"/>
          <w:szCs w:val="24"/>
        </w:rPr>
        <w:t xml:space="preserve"> </w:t>
      </w:r>
      <w:r w:rsidR="002F3B98" w:rsidRPr="00531246">
        <w:rPr>
          <w:sz w:val="24"/>
          <w:szCs w:val="24"/>
        </w:rPr>
        <w:t xml:space="preserve"> </w:t>
      </w:r>
      <w:r w:rsidR="00626DE9" w:rsidRPr="00531246">
        <w:rPr>
          <w:sz w:val="24"/>
          <w:szCs w:val="24"/>
        </w:rPr>
        <w:t>Risk</w:t>
      </w:r>
      <w:proofErr w:type="gramEnd"/>
      <w:r w:rsidR="00626DE9" w:rsidRPr="00531246">
        <w:rPr>
          <w:sz w:val="24"/>
          <w:szCs w:val="24"/>
        </w:rPr>
        <w:t xml:space="preserve"> Assessment</w:t>
      </w:r>
      <w:bookmarkEnd w:id="29"/>
    </w:p>
    <w:p w14:paraId="7E52DF5F" w14:textId="526F5792" w:rsidR="0034037E" w:rsidRPr="00531246" w:rsidRDefault="00604D3B" w:rsidP="002F3B98">
      <w:pPr>
        <w:tabs>
          <w:tab w:val="left" w:pos="1154"/>
        </w:tabs>
        <w:spacing w:before="195"/>
        <w:ind w:left="426" w:right="163"/>
      </w:pPr>
      <w:r w:rsidRPr="00531246">
        <w:t>Where a concern about a pupil's welfare is identified, the risks to that pupil's welfare will be assessed and appropriate action will be taken to reduce the risks identified</w:t>
      </w:r>
      <w:r w:rsidR="00626DE9" w:rsidRPr="00531246">
        <w:rPr>
          <w:bCs/>
        </w:rPr>
        <w:t>.</w:t>
      </w:r>
    </w:p>
    <w:p w14:paraId="4A5C9AEE" w14:textId="005742BD" w:rsidR="00D52311" w:rsidRPr="00531246" w:rsidRDefault="004C4BB2" w:rsidP="00797120">
      <w:pPr>
        <w:tabs>
          <w:tab w:val="left" w:pos="1154"/>
        </w:tabs>
        <w:spacing w:before="195"/>
        <w:ind w:left="426" w:right="163"/>
      </w:pPr>
      <w:r w:rsidRPr="00531246">
        <w:lastRenderedPageBreak/>
        <w:t xml:space="preserve">Day to day responsibility to carry out risk assessments under this policy will be delegated to the </w:t>
      </w:r>
      <w:r w:rsidR="00797120" w:rsidRPr="00531246">
        <w:t xml:space="preserve">appropriate member of staff, usually the </w:t>
      </w:r>
      <w:r w:rsidRPr="00531246">
        <w:t>DSL</w:t>
      </w:r>
      <w:r w:rsidR="00797120" w:rsidRPr="00531246">
        <w:t>,</w:t>
      </w:r>
      <w:r w:rsidRPr="00531246">
        <w:t xml:space="preserve"> </w:t>
      </w:r>
      <w:r w:rsidR="00797120" w:rsidRPr="00531246">
        <w:t>however th</w:t>
      </w:r>
      <w:r w:rsidR="009765A4" w:rsidRPr="00531246">
        <w:t>e Headteacher</w:t>
      </w:r>
      <w:r w:rsidRPr="00531246">
        <w:t xml:space="preserve"> </w:t>
      </w:r>
      <w:r w:rsidR="009765A4" w:rsidRPr="00531246">
        <w:t>has overall responsibility for ensuring that matters which affect pupil welfare are adequately risk assessed</w:t>
      </w:r>
      <w:r w:rsidR="00797120" w:rsidRPr="00531246">
        <w:t xml:space="preserve">. </w:t>
      </w:r>
    </w:p>
    <w:p w14:paraId="4CBECE20" w14:textId="36FBBD6B" w:rsidR="00682380" w:rsidRPr="00531246" w:rsidRDefault="00682380" w:rsidP="00682380">
      <w:pPr>
        <w:tabs>
          <w:tab w:val="left" w:pos="1154"/>
        </w:tabs>
        <w:spacing w:before="195"/>
        <w:ind w:left="426" w:right="163"/>
      </w:pPr>
      <w:r w:rsidRPr="00531246">
        <w:t>The format of risk assessment may vary and may be included as part of the Academy's overall response to a welfare issue, including the use of individual pupil welfare plans (such as behaviour, healthcare and education plans, as appropriate).  Regardless of the form used, the Academy's approach to promoting pupil welfare will be systematic</w:t>
      </w:r>
      <w:r w:rsidR="00C37C09" w:rsidRPr="00531246">
        <w:t>, in the best interest of the child, and will be regularly reviewed.</w:t>
      </w:r>
    </w:p>
    <w:p w14:paraId="08E40993" w14:textId="6C0B038A" w:rsidR="003D61D8" w:rsidRDefault="003D61D8" w:rsidP="00682380">
      <w:pPr>
        <w:tabs>
          <w:tab w:val="left" w:pos="1154"/>
        </w:tabs>
        <w:spacing w:before="195"/>
        <w:ind w:left="426" w:right="163"/>
      </w:pPr>
      <w:r w:rsidRPr="00531246">
        <w:t xml:space="preserve">The principals within risk assessments and safety plans </w:t>
      </w:r>
      <w:r w:rsidR="003A034C" w:rsidRPr="00531246">
        <w:t>are included in Appendix</w:t>
      </w:r>
      <w:r w:rsidR="00482720" w:rsidRPr="00531246">
        <w:t xml:space="preserve"> 3.</w:t>
      </w:r>
      <w:r w:rsidR="003A034C">
        <w:t xml:space="preserve"> </w:t>
      </w:r>
    </w:p>
    <w:p w14:paraId="46DC260F" w14:textId="77777777" w:rsidR="00774222" w:rsidRPr="00CE6D72" w:rsidRDefault="00774222" w:rsidP="00682380">
      <w:pPr>
        <w:tabs>
          <w:tab w:val="left" w:pos="1154"/>
        </w:tabs>
        <w:spacing w:before="195"/>
        <w:ind w:left="426" w:right="163"/>
      </w:pPr>
    </w:p>
    <w:p w14:paraId="7BE63EAF" w14:textId="01A4B442" w:rsidR="00062D35" w:rsidRPr="002F3B98" w:rsidRDefault="000A6753" w:rsidP="002F3B98">
      <w:pPr>
        <w:pStyle w:val="Heading1"/>
        <w:ind w:left="0" w:firstLine="426"/>
        <w:rPr>
          <w:rStyle w:val="Paragraphheading"/>
          <w:b/>
          <w:sz w:val="24"/>
          <w:szCs w:val="24"/>
        </w:rPr>
      </w:pPr>
      <w:bookmarkStart w:id="30" w:name="_Toc225319855"/>
      <w:proofErr w:type="gramStart"/>
      <w:r w:rsidRPr="002F3B98">
        <w:rPr>
          <w:sz w:val="24"/>
          <w:szCs w:val="24"/>
        </w:rPr>
        <w:t>2</w:t>
      </w:r>
      <w:r w:rsidR="00144EA1">
        <w:rPr>
          <w:sz w:val="24"/>
          <w:szCs w:val="24"/>
        </w:rPr>
        <w:t>0</w:t>
      </w:r>
      <w:r w:rsidRPr="002F3B98">
        <w:rPr>
          <w:sz w:val="24"/>
          <w:szCs w:val="24"/>
        </w:rPr>
        <w:t xml:space="preserve"> </w:t>
      </w:r>
      <w:r w:rsidR="002F3B98">
        <w:rPr>
          <w:sz w:val="24"/>
          <w:szCs w:val="24"/>
        </w:rPr>
        <w:t xml:space="preserve"> </w:t>
      </w:r>
      <w:r w:rsidR="0036239F" w:rsidRPr="002F3B98">
        <w:rPr>
          <w:sz w:val="24"/>
          <w:szCs w:val="24"/>
        </w:rPr>
        <w:t>Supporting</w:t>
      </w:r>
      <w:proofErr w:type="gramEnd"/>
      <w:r w:rsidR="0036239F" w:rsidRPr="002F3B98">
        <w:rPr>
          <w:sz w:val="24"/>
          <w:szCs w:val="24"/>
        </w:rPr>
        <w:t xml:space="preserve"> Disclosures:</w:t>
      </w:r>
      <w:bookmarkEnd w:id="30"/>
    </w:p>
    <w:p w14:paraId="18485D0B" w14:textId="0D52FBC8" w:rsidR="0036239F" w:rsidRPr="002F3B98" w:rsidRDefault="00B936C4" w:rsidP="002F3B98">
      <w:pPr>
        <w:tabs>
          <w:tab w:val="left" w:pos="1154"/>
        </w:tabs>
        <w:spacing w:before="195"/>
        <w:ind w:right="163" w:firstLine="426"/>
        <w:rPr>
          <w:b/>
        </w:rPr>
      </w:pPr>
      <w:r w:rsidRPr="002F3B98">
        <w:rPr>
          <w:rStyle w:val="Paragraphheading"/>
          <w:b w:val="0"/>
        </w:rPr>
        <w:t>Training is provided to staff to support them when responding to a safeguarding concern</w:t>
      </w:r>
      <w:r w:rsidR="0036239F" w:rsidRPr="002F3B98">
        <w:rPr>
          <w:b/>
        </w:rPr>
        <w:t>.</w:t>
      </w:r>
    </w:p>
    <w:p w14:paraId="1C85B4FB" w14:textId="7B1CA4F9" w:rsidR="005A2A2A" w:rsidRPr="002F3B98" w:rsidRDefault="00FE5219" w:rsidP="002F3B98">
      <w:pPr>
        <w:tabs>
          <w:tab w:val="left" w:pos="1154"/>
        </w:tabs>
        <w:spacing w:before="195"/>
        <w:ind w:right="163" w:firstLine="426"/>
        <w:rPr>
          <w:b/>
        </w:rPr>
      </w:pPr>
      <w:r w:rsidRPr="00CE6D72">
        <w:rPr>
          <w:b/>
          <w:noProof/>
        </w:rPr>
        <w:drawing>
          <wp:anchor distT="0" distB="0" distL="114300" distR="114300" simplePos="0" relativeHeight="251658241" behindDoc="1" locked="0" layoutInCell="1" allowOverlap="1" wp14:anchorId="7B265F93" wp14:editId="1A4810AF">
            <wp:simplePos x="0" y="0"/>
            <wp:positionH relativeFrom="margin">
              <wp:posOffset>287020</wp:posOffset>
            </wp:positionH>
            <wp:positionV relativeFrom="paragraph">
              <wp:posOffset>317500</wp:posOffset>
            </wp:positionV>
            <wp:extent cx="5783580" cy="5747385"/>
            <wp:effectExtent l="0" t="0" r="7620" b="5715"/>
            <wp:wrapTight wrapText="bothSides">
              <wp:wrapPolygon edited="0">
                <wp:start x="0" y="0"/>
                <wp:lineTo x="0" y="21550"/>
                <wp:lineTo x="21557" y="21550"/>
                <wp:lineTo x="21557"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44">
                      <a:extLst>
                        <a:ext uri="{28A0092B-C50C-407E-A947-70E740481C1C}">
                          <a14:useLocalDpi xmlns:a14="http://schemas.microsoft.com/office/drawing/2010/main" val="0"/>
                        </a:ext>
                      </a:extLst>
                    </a:blip>
                    <a:srcRect l="4908" t="2038" r="-481" b="-648"/>
                    <a:stretch/>
                  </pic:blipFill>
                  <pic:spPr bwMode="auto">
                    <a:xfrm>
                      <a:off x="0" y="0"/>
                      <a:ext cx="5783580" cy="574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E94" w:rsidRPr="002F3B98">
        <w:rPr>
          <w:rStyle w:val="Paragraphheading"/>
          <w:b w:val="0"/>
        </w:rPr>
        <w:t>An overview of the general principles is set out below</w:t>
      </w:r>
      <w:r w:rsidR="00C21E94" w:rsidRPr="002F3B98">
        <w:rPr>
          <w:b/>
        </w:rPr>
        <w:t>:</w:t>
      </w:r>
    </w:p>
    <w:p w14:paraId="7230402D" w14:textId="75CD08A2" w:rsidR="0036239F" w:rsidRPr="002F3B98" w:rsidRDefault="00765648" w:rsidP="002F3B98">
      <w:pPr>
        <w:tabs>
          <w:tab w:val="left" w:pos="1154"/>
        </w:tabs>
        <w:spacing w:before="195"/>
        <w:ind w:left="284" w:right="163"/>
        <w:rPr>
          <w:b/>
        </w:rPr>
      </w:pPr>
      <w:r w:rsidRPr="002F3B98">
        <w:rPr>
          <w:rStyle w:val="Paragraphheading"/>
          <w:b w:val="0"/>
        </w:rPr>
        <w:lastRenderedPageBreak/>
        <w:t>Staff understand they are unable to promise full confidentiality and will explain to CYP the reasons they will need to pass on information</w:t>
      </w:r>
      <w:r w:rsidR="0036239F" w:rsidRPr="002F3B98">
        <w:rPr>
          <w:b/>
        </w:rPr>
        <w:t>.</w:t>
      </w:r>
    </w:p>
    <w:p w14:paraId="3B6FD5BE" w14:textId="7672549B" w:rsidR="00A77803" w:rsidRPr="002F3B98" w:rsidRDefault="00964914" w:rsidP="002F3B98">
      <w:pPr>
        <w:tabs>
          <w:tab w:val="left" w:pos="1154"/>
        </w:tabs>
        <w:spacing w:before="195"/>
        <w:ind w:left="284" w:right="163"/>
        <w:rPr>
          <w:b/>
        </w:rPr>
      </w:pPr>
      <w:r w:rsidRPr="002F3B98">
        <w:rPr>
          <w:rStyle w:val="Paragraphheading"/>
          <w:b w:val="0"/>
        </w:rPr>
        <w:t xml:space="preserve">Staff </w:t>
      </w:r>
      <w:proofErr w:type="gramStart"/>
      <w:r w:rsidRPr="002F3B98">
        <w:rPr>
          <w:rStyle w:val="Paragraphheading"/>
          <w:b w:val="0"/>
        </w:rPr>
        <w:t>at all times</w:t>
      </w:r>
      <w:proofErr w:type="gramEnd"/>
      <w:r w:rsidRPr="002F3B98">
        <w:rPr>
          <w:rStyle w:val="Paragraphheading"/>
          <w:b w:val="0"/>
        </w:rPr>
        <w:t xml:space="preserve">, will listen carefully and will not </w:t>
      </w:r>
      <w:proofErr w:type="gramStart"/>
      <w:r w:rsidRPr="002F3B98">
        <w:rPr>
          <w:rStyle w:val="Paragraphheading"/>
          <w:b w:val="0"/>
        </w:rPr>
        <w:t>make a decision</w:t>
      </w:r>
      <w:proofErr w:type="gramEnd"/>
      <w:r w:rsidRPr="002F3B98">
        <w:rPr>
          <w:rStyle w:val="Paragraphheading"/>
          <w:b w:val="0"/>
        </w:rPr>
        <w:t xml:space="preserve"> as to whether abuse, neglect, exploitation or any other safeguarding incident has taken place but will ensure they are supportive and reassuring to the child/ren.</w:t>
      </w:r>
    </w:p>
    <w:p w14:paraId="13A1829E" w14:textId="7C655DA3" w:rsidR="00062D35" w:rsidRPr="002F3B98" w:rsidRDefault="000A6753" w:rsidP="002F3B98">
      <w:pPr>
        <w:pStyle w:val="Heading1"/>
        <w:ind w:hanging="869"/>
        <w:rPr>
          <w:sz w:val="24"/>
          <w:szCs w:val="24"/>
        </w:rPr>
      </w:pPr>
      <w:bookmarkStart w:id="31" w:name="_Toc225319856"/>
      <w:proofErr w:type="gramStart"/>
      <w:r w:rsidRPr="002F3B98">
        <w:rPr>
          <w:sz w:val="24"/>
          <w:szCs w:val="24"/>
        </w:rPr>
        <w:t>2</w:t>
      </w:r>
      <w:r w:rsidR="00144EA1">
        <w:rPr>
          <w:sz w:val="24"/>
          <w:szCs w:val="24"/>
        </w:rPr>
        <w:t>1</w:t>
      </w:r>
      <w:r w:rsidR="008A0C99">
        <w:rPr>
          <w:sz w:val="24"/>
          <w:szCs w:val="24"/>
        </w:rPr>
        <w:t xml:space="preserve">  </w:t>
      </w:r>
      <w:r w:rsidR="00E027FF" w:rsidRPr="002F3B98">
        <w:rPr>
          <w:sz w:val="24"/>
          <w:szCs w:val="24"/>
        </w:rPr>
        <w:t>Communication</w:t>
      </w:r>
      <w:proofErr w:type="gramEnd"/>
      <w:r w:rsidR="00E027FF" w:rsidRPr="002F3B98">
        <w:rPr>
          <w:sz w:val="24"/>
          <w:szCs w:val="24"/>
        </w:rPr>
        <w:t xml:space="preserve"> with Parents/Carers</w:t>
      </w:r>
      <w:bookmarkEnd w:id="31"/>
    </w:p>
    <w:p w14:paraId="4FF21AF7" w14:textId="2B8B8FFC" w:rsidR="00CD4754" w:rsidRDefault="00705B65" w:rsidP="00CD4754">
      <w:pPr>
        <w:tabs>
          <w:tab w:val="left" w:pos="1154"/>
        </w:tabs>
        <w:spacing w:before="195"/>
        <w:ind w:left="284" w:right="163"/>
        <w:rPr>
          <w:bCs/>
        </w:rPr>
      </w:pPr>
      <w:r w:rsidRPr="002F3B98">
        <w:rPr>
          <w:bCs/>
        </w:rPr>
        <w:t xml:space="preserve">When working with parents/carers, our approach will be in line with the four principles set out in Chapter one of the statutory guidance: Working Together to Safeguard Children 2023. In summary </w:t>
      </w:r>
      <w:r w:rsidR="00E6717D" w:rsidRPr="002F3B98">
        <w:rPr>
          <w:bCs/>
        </w:rPr>
        <w:t>our priorities are</w:t>
      </w:r>
      <w:r w:rsidRPr="002F3B98">
        <w:rPr>
          <w:bCs/>
        </w:rPr>
        <w:t>:</w:t>
      </w:r>
    </w:p>
    <w:p w14:paraId="4B79EA2E" w14:textId="77777777" w:rsidR="00CD4754" w:rsidRPr="002F3B98" w:rsidRDefault="00CD4754" w:rsidP="00CD4754">
      <w:pPr>
        <w:tabs>
          <w:tab w:val="left" w:pos="1154"/>
        </w:tabs>
        <w:ind w:left="284" w:right="163"/>
        <w:rPr>
          <w:bCs/>
        </w:rPr>
      </w:pPr>
    </w:p>
    <w:p w14:paraId="23E68FC8" w14:textId="5E192B9C" w:rsidR="00D03716" w:rsidRPr="002F3B98" w:rsidRDefault="00F571D4" w:rsidP="00CD4754">
      <w:pPr>
        <w:pStyle w:val="ListParagraph"/>
        <w:numPr>
          <w:ilvl w:val="0"/>
          <w:numId w:val="15"/>
        </w:numPr>
        <w:tabs>
          <w:tab w:val="left" w:pos="1134"/>
        </w:tabs>
        <w:spacing w:before="0"/>
        <w:ind w:left="851" w:right="163" w:hanging="425"/>
        <w:rPr>
          <w:bCs/>
          <w:lang w:eastAsia="en-GB"/>
        </w:rPr>
      </w:pPr>
      <w:r w:rsidRPr="002F3B98">
        <w:rPr>
          <w:b/>
          <w:lang w:eastAsia="en-GB"/>
        </w:rPr>
        <w:t>Child-Centred Approach:</w:t>
      </w:r>
      <w:r w:rsidRPr="002F3B98">
        <w:rPr>
          <w:bCs/>
          <w:lang w:eastAsia="en-GB"/>
        </w:rPr>
        <w:t xml:space="preserve"> The child's needs must always come first. Parents and carers should be involved in safeguarding processes, but the primary focus is on the safety and wellbeing of the child.</w:t>
      </w:r>
    </w:p>
    <w:p w14:paraId="34774184" w14:textId="6080FD68" w:rsidR="00F571D4" w:rsidRPr="002F3B98" w:rsidRDefault="00650DC8" w:rsidP="00CD4754">
      <w:pPr>
        <w:pStyle w:val="ListParagraph"/>
        <w:numPr>
          <w:ilvl w:val="0"/>
          <w:numId w:val="15"/>
        </w:numPr>
        <w:tabs>
          <w:tab w:val="left" w:pos="1154"/>
        </w:tabs>
        <w:spacing w:before="0"/>
        <w:ind w:left="851" w:right="163" w:hanging="425"/>
        <w:rPr>
          <w:bCs/>
        </w:rPr>
      </w:pPr>
      <w:r w:rsidRPr="002F3B98">
        <w:rPr>
          <w:b/>
          <w:lang w:eastAsia="en-GB"/>
        </w:rPr>
        <w:t>Partnership and Collaboration</w:t>
      </w:r>
      <w:r w:rsidRPr="002F3B98">
        <w:rPr>
          <w:bCs/>
          <w:lang w:eastAsia="en-GB"/>
        </w:rPr>
        <w:t>: We will work in partnership with parents and carers, valuing their input and aiming for open, honest, and respectful communication, while also recognising the limits of confidentiality when a child is at risk.</w:t>
      </w:r>
    </w:p>
    <w:p w14:paraId="724A232D" w14:textId="36ACBE88" w:rsidR="00650DC8" w:rsidRPr="002F3B98" w:rsidRDefault="00EC5549" w:rsidP="00CD4754">
      <w:pPr>
        <w:pStyle w:val="ListParagraph"/>
        <w:numPr>
          <w:ilvl w:val="0"/>
          <w:numId w:val="15"/>
        </w:numPr>
        <w:tabs>
          <w:tab w:val="left" w:pos="1154"/>
        </w:tabs>
        <w:spacing w:before="0"/>
        <w:ind w:left="851" w:right="163" w:hanging="425"/>
        <w:rPr>
          <w:bCs/>
        </w:rPr>
      </w:pPr>
      <w:r w:rsidRPr="002F3B98">
        <w:rPr>
          <w:b/>
          <w:lang w:eastAsia="en-GB"/>
        </w:rPr>
        <w:t>Transparency and Honesty</w:t>
      </w:r>
      <w:r w:rsidRPr="002F3B98">
        <w:rPr>
          <w:bCs/>
          <w:lang w:eastAsia="en-GB"/>
        </w:rPr>
        <w:t>: We will be clear and open with families about concerns, the reasons for involvement, and what will happen next, unless doing so would place the child at greater risk.</w:t>
      </w:r>
    </w:p>
    <w:p w14:paraId="1BACACC1" w14:textId="033399D1" w:rsidR="00EC5549" w:rsidRPr="002F3B98" w:rsidRDefault="00F92010" w:rsidP="00CD4754">
      <w:pPr>
        <w:pStyle w:val="ListParagraph"/>
        <w:numPr>
          <w:ilvl w:val="0"/>
          <w:numId w:val="15"/>
        </w:numPr>
        <w:tabs>
          <w:tab w:val="left" w:pos="1154"/>
        </w:tabs>
        <w:spacing w:before="0"/>
        <w:ind w:left="851" w:right="163" w:hanging="425"/>
        <w:rPr>
          <w:bCs/>
        </w:rPr>
      </w:pPr>
      <w:r w:rsidRPr="002F3B98">
        <w:rPr>
          <w:b/>
          <w:lang w:eastAsia="en-GB"/>
        </w:rPr>
        <w:t>Respect for Diversity:</w:t>
      </w:r>
      <w:r w:rsidRPr="002F3B98">
        <w:rPr>
          <w:bCs/>
          <w:lang w:eastAsia="en-GB"/>
        </w:rPr>
        <w:t xml:space="preserve"> We will treat parents and carers with respect, </w:t>
      </w:r>
      <w:proofErr w:type="gramStart"/>
      <w:r w:rsidRPr="002F3B98">
        <w:rPr>
          <w:bCs/>
          <w:lang w:eastAsia="en-GB"/>
        </w:rPr>
        <w:t>taking into account</w:t>
      </w:r>
      <w:proofErr w:type="gramEnd"/>
      <w:r w:rsidRPr="002F3B98">
        <w:rPr>
          <w:bCs/>
          <w:lang w:eastAsia="en-GB"/>
        </w:rPr>
        <w:t xml:space="preserve"> their culture, background, and individual circumstances, without making assumptions or being discriminatory.</w:t>
      </w:r>
    </w:p>
    <w:p w14:paraId="3C1C4DB7" w14:textId="6C4E4DD4" w:rsidR="00CD4754" w:rsidRDefault="002B29A9" w:rsidP="00CD4754">
      <w:pPr>
        <w:tabs>
          <w:tab w:val="left" w:pos="1154"/>
        </w:tabs>
        <w:spacing w:before="195"/>
        <w:ind w:left="-142" w:right="163" w:firstLine="426"/>
        <w:rPr>
          <w:bCs/>
        </w:rPr>
      </w:pPr>
      <w:r w:rsidRPr="002F3B98">
        <w:rPr>
          <w:bCs/>
        </w:rPr>
        <w:t>In addition to the above we will:</w:t>
      </w:r>
    </w:p>
    <w:p w14:paraId="0BFC121C" w14:textId="77777777" w:rsidR="00CD4754" w:rsidRPr="002F3B98" w:rsidRDefault="00CD4754" w:rsidP="00CD4754">
      <w:pPr>
        <w:tabs>
          <w:tab w:val="left" w:pos="1154"/>
        </w:tabs>
        <w:ind w:left="-142" w:right="163" w:firstLine="426"/>
        <w:rPr>
          <w:bCs/>
        </w:rPr>
      </w:pPr>
    </w:p>
    <w:p w14:paraId="0B068552" w14:textId="3C5D1910" w:rsidR="000953DD" w:rsidRPr="002F3B98" w:rsidRDefault="000953DD" w:rsidP="00CD4754">
      <w:pPr>
        <w:pStyle w:val="ListParagraph"/>
        <w:numPr>
          <w:ilvl w:val="0"/>
          <w:numId w:val="16"/>
        </w:numPr>
        <w:tabs>
          <w:tab w:val="left" w:pos="1154"/>
        </w:tabs>
        <w:spacing w:before="0"/>
        <w:ind w:left="851" w:right="163" w:hanging="425"/>
        <w:rPr>
          <w:bCs/>
        </w:rPr>
      </w:pPr>
      <w:r w:rsidRPr="002F3B98">
        <w:rPr>
          <w:bCs/>
        </w:rPr>
        <w:t>Ensure that parents/carers are informed of the responsibility placed on the school and staff in relation to child protection.</w:t>
      </w:r>
    </w:p>
    <w:p w14:paraId="5830D966" w14:textId="19826506" w:rsidR="00221BE7" w:rsidRPr="002F3B98" w:rsidRDefault="003B3149" w:rsidP="00CD4754">
      <w:pPr>
        <w:pStyle w:val="ListParagraph"/>
        <w:numPr>
          <w:ilvl w:val="0"/>
          <w:numId w:val="16"/>
        </w:numPr>
        <w:tabs>
          <w:tab w:val="left" w:pos="1154"/>
        </w:tabs>
        <w:spacing w:before="0"/>
        <w:ind w:left="851" w:right="163" w:hanging="425"/>
        <w:rPr>
          <w:bCs/>
        </w:rPr>
      </w:pPr>
      <w:r w:rsidRPr="002F3B98">
        <w:rPr>
          <w:bCs/>
        </w:rPr>
        <w:t>Where appropriate, communication with parents/carers prior to involvement of another agency will take place unless the circumstances preclude this action. If the school believes that notifying parents/carers could increase the risk to the child or exacerbate the situation, advice will be sought from CSC.</w:t>
      </w:r>
    </w:p>
    <w:p w14:paraId="1D7F2105" w14:textId="49F054E0" w:rsidR="003B3149" w:rsidRPr="002F3B98" w:rsidRDefault="000953DD" w:rsidP="00CD4754">
      <w:pPr>
        <w:pStyle w:val="ListParagraph"/>
        <w:numPr>
          <w:ilvl w:val="0"/>
          <w:numId w:val="16"/>
        </w:numPr>
        <w:tabs>
          <w:tab w:val="left" w:pos="1154"/>
        </w:tabs>
        <w:spacing w:before="0"/>
        <w:ind w:left="851" w:right="163" w:hanging="425"/>
        <w:rPr>
          <w:bCs/>
        </w:rPr>
      </w:pPr>
      <w:r w:rsidRPr="00CE6D72">
        <w:t>R</w:t>
      </w:r>
      <w:r w:rsidR="00AE0FD1" w:rsidRPr="00CE6D72">
        <w:t>egularly communicate key safeguarding education relevant to parents/carers, including how to support their child in being safe at school, in the community and online. We will also make them aware of our filtering and monitoring systems.</w:t>
      </w:r>
    </w:p>
    <w:p w14:paraId="4A8A65DB" w14:textId="02986E38" w:rsidR="00E027FF" w:rsidRPr="002F3B98" w:rsidRDefault="000953DD" w:rsidP="00CD4754">
      <w:pPr>
        <w:pStyle w:val="ListParagraph"/>
        <w:numPr>
          <w:ilvl w:val="0"/>
          <w:numId w:val="16"/>
        </w:numPr>
        <w:tabs>
          <w:tab w:val="left" w:pos="1154"/>
        </w:tabs>
        <w:spacing w:before="0"/>
        <w:ind w:left="851" w:right="163" w:hanging="425"/>
        <w:rPr>
          <w:bCs/>
        </w:rPr>
      </w:pPr>
      <w:r w:rsidRPr="00CE6D72">
        <w:t>T</w:t>
      </w:r>
      <w:r w:rsidR="0004293E" w:rsidRPr="00CE6D72">
        <w:t xml:space="preserve">ake into consideration when working with parents/carers the DfE guidance </w:t>
      </w:r>
      <w:hyperlink r:id="rId45" w:tgtFrame="_blank" w:history="1">
        <w:r w:rsidR="0004293E" w:rsidRPr="002F3B98">
          <w:rPr>
            <w:rStyle w:val="Hyperlink"/>
            <w:szCs w:val="20"/>
          </w:rPr>
          <w:t>Understanding and dealing with issues relating to parental responsibility - GOV.UK</w:t>
        </w:r>
      </w:hyperlink>
    </w:p>
    <w:p w14:paraId="03576560" w14:textId="6A15893C" w:rsidR="00062D35" w:rsidRPr="002F3B98" w:rsidRDefault="000A6753" w:rsidP="000A6753">
      <w:pPr>
        <w:pStyle w:val="Heading1"/>
        <w:rPr>
          <w:sz w:val="24"/>
          <w:szCs w:val="24"/>
        </w:rPr>
      </w:pPr>
      <w:bookmarkStart w:id="32" w:name="_Toc225319857"/>
      <w:proofErr w:type="gramStart"/>
      <w:r w:rsidRPr="002F3B98">
        <w:rPr>
          <w:sz w:val="24"/>
          <w:szCs w:val="24"/>
        </w:rPr>
        <w:t>2</w:t>
      </w:r>
      <w:r w:rsidR="00144EA1">
        <w:rPr>
          <w:sz w:val="24"/>
          <w:szCs w:val="24"/>
        </w:rPr>
        <w:t>2</w:t>
      </w:r>
      <w:r w:rsidRPr="002F3B98">
        <w:rPr>
          <w:sz w:val="24"/>
          <w:szCs w:val="24"/>
        </w:rPr>
        <w:t xml:space="preserve"> </w:t>
      </w:r>
      <w:r w:rsidR="002F3B98">
        <w:rPr>
          <w:sz w:val="24"/>
          <w:szCs w:val="24"/>
        </w:rPr>
        <w:t xml:space="preserve"> </w:t>
      </w:r>
      <w:r w:rsidR="00D91E4F" w:rsidRPr="002F3B98">
        <w:rPr>
          <w:sz w:val="24"/>
          <w:szCs w:val="24"/>
        </w:rPr>
        <w:t>Safeguarding</w:t>
      </w:r>
      <w:proofErr w:type="gramEnd"/>
      <w:r w:rsidR="00D91E4F" w:rsidRPr="002F3B98">
        <w:rPr>
          <w:sz w:val="24"/>
          <w:szCs w:val="24"/>
        </w:rPr>
        <w:t xml:space="preserve"> Interventions Including Early Help</w:t>
      </w:r>
      <w:bookmarkEnd w:id="32"/>
    </w:p>
    <w:p w14:paraId="4A352937" w14:textId="250EE8FF" w:rsidR="00D91E4F" w:rsidRPr="002F3B98" w:rsidRDefault="007A1BBC" w:rsidP="002F3B98">
      <w:pPr>
        <w:tabs>
          <w:tab w:val="left" w:pos="1154"/>
        </w:tabs>
        <w:spacing w:before="195"/>
        <w:ind w:left="426" w:right="163"/>
        <w:rPr>
          <w:bCs/>
        </w:rPr>
      </w:pPr>
      <w:r w:rsidRPr="00CE6D72">
        <w:t>We understand that we will be required to complete statutory referrals and in addition and as part of our role within a multi-agency response, we may need to be the lead professional in some safeguarding cases. We will collaborate with key partners and support may have to come directly from the Academy to support the welfare of CYP in our care</w:t>
      </w:r>
      <w:r w:rsidRPr="002F3B98">
        <w:rPr>
          <w:bCs/>
        </w:rPr>
        <w:t>.</w:t>
      </w:r>
    </w:p>
    <w:p w14:paraId="48BB7B28" w14:textId="1D27134D" w:rsidR="007A1BBC" w:rsidRPr="002F3B98" w:rsidRDefault="001A0468" w:rsidP="002F3B98">
      <w:pPr>
        <w:tabs>
          <w:tab w:val="left" w:pos="1154"/>
        </w:tabs>
        <w:spacing w:before="195"/>
        <w:ind w:left="426" w:right="163"/>
        <w:rPr>
          <w:bCs/>
        </w:rPr>
      </w:pPr>
      <w:r w:rsidRPr="00CE6D72">
        <w:t xml:space="preserve">The support we offer internally </w:t>
      </w:r>
      <w:r w:rsidR="00531246" w:rsidRPr="00CE6D72">
        <w:t xml:space="preserve">includes </w:t>
      </w:r>
      <w:r w:rsidR="00531246">
        <w:t>pastoral support, ELSA trained staff, a safeguarding team and a school counsellor.</w:t>
      </w:r>
    </w:p>
    <w:p w14:paraId="43AF9F89" w14:textId="77777777" w:rsidR="002F3B98" w:rsidRDefault="000661EB" w:rsidP="002F3B98">
      <w:pPr>
        <w:tabs>
          <w:tab w:val="left" w:pos="1154"/>
        </w:tabs>
        <w:spacing w:before="195"/>
        <w:ind w:left="426" w:right="163"/>
        <w:rPr>
          <w:bCs/>
        </w:rPr>
      </w:pPr>
      <w:r w:rsidRPr="00CE6D72">
        <w:t>All staff have regular training and support from the DSL to identify CYP who may benefit from early help. Early help means providing support as soon as a problem emerges at any point in a child’s life, from the foundation years through to the teenage years.</w:t>
      </w:r>
    </w:p>
    <w:p w14:paraId="5E57B448" w14:textId="77777777" w:rsidR="00531246" w:rsidRDefault="00E53285" w:rsidP="00531246">
      <w:pPr>
        <w:tabs>
          <w:tab w:val="left" w:pos="1154"/>
        </w:tabs>
        <w:spacing w:before="195"/>
        <w:ind w:left="426" w:right="163"/>
        <w:rPr>
          <w:bCs/>
        </w:rPr>
      </w:pPr>
      <w:r w:rsidRPr="00CE6D72">
        <w:t xml:space="preserve">Early Help may be an appropriate intervention, that can be run internally or externally such as via the Local Authority. Our Early Help provision includes </w:t>
      </w:r>
      <w:hyperlink r:id="rId46" w:history="1">
        <w:r w:rsidR="00531246" w:rsidRPr="00151FE5">
          <w:rPr>
            <w:rStyle w:val="Hyperlink"/>
          </w:rPr>
          <w:t>Peak Academy - Local Support</w:t>
        </w:r>
      </w:hyperlink>
      <w:bookmarkStart w:id="33" w:name="_Toc225319858"/>
    </w:p>
    <w:p w14:paraId="5BEACEA1" w14:textId="44146AF3" w:rsidR="00531246" w:rsidRPr="00531246" w:rsidRDefault="00531246" w:rsidP="00531246">
      <w:pPr>
        <w:tabs>
          <w:tab w:val="left" w:pos="1154"/>
        </w:tabs>
        <w:spacing w:before="195"/>
        <w:ind w:left="426" w:right="163"/>
        <w:rPr>
          <w:bCs/>
        </w:rPr>
      </w:pPr>
      <w:r>
        <w:lastRenderedPageBreak/>
        <w:t xml:space="preserve">The Gloucestershire </w:t>
      </w:r>
      <w:r w:rsidRPr="00CE6D72">
        <w:t xml:space="preserve">Local Authority Early Help procedure is </w:t>
      </w:r>
      <w:r w:rsidRPr="00E8716E">
        <w:t>[</w:t>
      </w:r>
      <w:hyperlink r:id="rId47" w:history="1">
        <w:r w:rsidRPr="00E8716E">
          <w:rPr>
            <w:rStyle w:val="Hyperlink"/>
          </w:rPr>
          <w:t>Early Help and Targeted Support | Gloucestershire County Council</w:t>
        </w:r>
      </w:hyperlink>
      <w:r w:rsidRPr="00E8716E">
        <w:t>].</w:t>
      </w:r>
    </w:p>
    <w:p w14:paraId="72D2CEA0" w14:textId="1C53199E" w:rsidR="00062D35" w:rsidRPr="002F3B98" w:rsidRDefault="000A6753" w:rsidP="000A6753">
      <w:pPr>
        <w:pStyle w:val="Heading1"/>
        <w:rPr>
          <w:sz w:val="24"/>
          <w:szCs w:val="24"/>
        </w:rPr>
      </w:pPr>
      <w:proofErr w:type="gramStart"/>
      <w:r w:rsidRPr="002F3B98">
        <w:rPr>
          <w:sz w:val="24"/>
          <w:szCs w:val="24"/>
        </w:rPr>
        <w:t>2</w:t>
      </w:r>
      <w:r w:rsidR="00144EA1">
        <w:rPr>
          <w:sz w:val="24"/>
          <w:szCs w:val="24"/>
        </w:rPr>
        <w:t>3</w:t>
      </w:r>
      <w:r w:rsidRPr="002F3B98">
        <w:rPr>
          <w:sz w:val="24"/>
          <w:szCs w:val="24"/>
        </w:rPr>
        <w:t xml:space="preserve"> </w:t>
      </w:r>
      <w:r w:rsidR="002F3B98">
        <w:rPr>
          <w:sz w:val="24"/>
          <w:szCs w:val="24"/>
        </w:rPr>
        <w:t xml:space="preserve"> </w:t>
      </w:r>
      <w:r w:rsidR="00940CFF" w:rsidRPr="002F3B98">
        <w:rPr>
          <w:sz w:val="24"/>
          <w:szCs w:val="24"/>
        </w:rPr>
        <w:t>Record</w:t>
      </w:r>
      <w:proofErr w:type="gramEnd"/>
      <w:r w:rsidR="00940CFF" w:rsidRPr="002F3B98">
        <w:rPr>
          <w:sz w:val="24"/>
          <w:szCs w:val="24"/>
        </w:rPr>
        <w:t xml:space="preserve"> Keepin</w:t>
      </w:r>
      <w:r w:rsidR="002F4DEA" w:rsidRPr="002F3B98">
        <w:rPr>
          <w:sz w:val="24"/>
          <w:szCs w:val="24"/>
        </w:rPr>
        <w:t>g</w:t>
      </w:r>
      <w:bookmarkEnd w:id="33"/>
    </w:p>
    <w:p w14:paraId="40099474" w14:textId="51C81C61" w:rsidR="00940CFF" w:rsidRPr="00531246" w:rsidRDefault="008855F7" w:rsidP="003528B7">
      <w:pPr>
        <w:tabs>
          <w:tab w:val="left" w:pos="1154"/>
        </w:tabs>
        <w:spacing w:before="195"/>
        <w:ind w:left="426" w:right="163"/>
        <w:rPr>
          <w:bCs/>
        </w:rPr>
      </w:pPr>
      <w:r w:rsidRPr="00531246">
        <w:t xml:space="preserve">We will keep accurate, written safeguarding records on </w:t>
      </w:r>
      <w:r w:rsidR="00824BBD" w:rsidRPr="00531246">
        <w:t>our</w:t>
      </w:r>
      <w:r w:rsidR="001E0879" w:rsidRPr="00531246">
        <w:t xml:space="preserve"> </w:t>
      </w:r>
      <w:r w:rsidR="00061FD1" w:rsidRPr="00531246">
        <w:t>digital platform;</w:t>
      </w:r>
      <w:r w:rsidR="00824BBD" w:rsidRPr="00531246">
        <w:t xml:space="preserve"> </w:t>
      </w:r>
      <w:r w:rsidR="00326398" w:rsidRPr="00531246">
        <w:t>Child Protection Online Monitoring System (CPOMS)</w:t>
      </w:r>
      <w:r w:rsidRPr="00531246">
        <w:t xml:space="preserve"> (noting the date, location, details of the concern/incident), details of how the concern was followed up and resolved, actions taken, the decision reached, the rationale for decision making, and the outcome</w:t>
      </w:r>
      <w:r w:rsidR="00940CFF" w:rsidRPr="00531246">
        <w:rPr>
          <w:bCs/>
        </w:rPr>
        <w:t>.</w:t>
      </w:r>
    </w:p>
    <w:p w14:paraId="4A90FD95" w14:textId="3CE6D73E" w:rsidR="00940CFF" w:rsidRPr="00531246" w:rsidRDefault="00450025" w:rsidP="003528B7">
      <w:pPr>
        <w:tabs>
          <w:tab w:val="left" w:pos="1154"/>
        </w:tabs>
        <w:spacing w:before="195"/>
        <w:ind w:left="426" w:right="163"/>
        <w:rPr>
          <w:bCs/>
        </w:rPr>
      </w:pPr>
      <w:r w:rsidRPr="00531246">
        <w:t>Discussions with colleagues and external stakeholders will be recorded</w:t>
      </w:r>
      <w:r w:rsidR="00940CFF" w:rsidRPr="00531246">
        <w:t>.</w:t>
      </w:r>
    </w:p>
    <w:p w14:paraId="375D15FF" w14:textId="7370782A" w:rsidR="00940CFF" w:rsidRPr="00531246" w:rsidRDefault="00AA7B78" w:rsidP="003528B7">
      <w:pPr>
        <w:tabs>
          <w:tab w:val="left" w:pos="1154"/>
        </w:tabs>
        <w:spacing w:before="195"/>
        <w:ind w:left="426" w:right="163"/>
        <w:rPr>
          <w:bCs/>
        </w:rPr>
      </w:pPr>
      <w:r w:rsidRPr="00531246">
        <w:t>We will ensure concerns and referral records are kept securely, in a separate child protection file for each child</w:t>
      </w:r>
      <w:r w:rsidR="00940CFF" w:rsidRPr="00531246">
        <w:t>.</w:t>
      </w:r>
    </w:p>
    <w:p w14:paraId="09219B73" w14:textId="66E5B5A0" w:rsidR="00940CFF" w:rsidRPr="00531246" w:rsidRDefault="003E7A86" w:rsidP="003528B7">
      <w:pPr>
        <w:tabs>
          <w:tab w:val="left" w:pos="1154"/>
        </w:tabs>
        <w:spacing w:before="195"/>
        <w:ind w:left="426" w:right="163"/>
        <w:rPr>
          <w:bCs/>
        </w:rPr>
      </w:pPr>
      <w:r w:rsidRPr="00531246">
        <w:t>Records will also include a clear summary of the current and historic safeguarding concern(s) as well as a full chronology.</w:t>
      </w:r>
    </w:p>
    <w:p w14:paraId="5CE04262" w14:textId="38934CE1" w:rsidR="003E7A86" w:rsidRPr="00531246" w:rsidRDefault="00A57FB9" w:rsidP="003528B7">
      <w:pPr>
        <w:tabs>
          <w:tab w:val="left" w:pos="1154"/>
        </w:tabs>
        <w:spacing w:before="195"/>
        <w:ind w:left="426" w:right="163"/>
        <w:rPr>
          <w:bCs/>
        </w:rPr>
      </w:pPr>
      <w:r w:rsidRPr="00531246">
        <w:t>These records include details of all referrals and involvement including as a minimum, from CSC, the Youth Justice Team, and Early Help (regardless of the outcome of these referrals).</w:t>
      </w:r>
    </w:p>
    <w:p w14:paraId="09C84A65" w14:textId="30311525" w:rsidR="003528B7" w:rsidRPr="00531246" w:rsidRDefault="007567F5" w:rsidP="003528B7">
      <w:pPr>
        <w:ind w:right="163" w:firstLine="426"/>
      </w:pPr>
      <w:r w:rsidRPr="00531246">
        <w:t>When recording incidents or actions on CPOMS, staff should ensure that records are:</w:t>
      </w:r>
    </w:p>
    <w:p w14:paraId="66900F34" w14:textId="77777777" w:rsidR="003528B7" w:rsidRPr="00531246" w:rsidRDefault="003528B7" w:rsidP="003528B7">
      <w:pPr>
        <w:ind w:right="163" w:firstLine="426"/>
      </w:pPr>
    </w:p>
    <w:p w14:paraId="4E42531A" w14:textId="77777777" w:rsidR="00E712D4" w:rsidRPr="00531246" w:rsidRDefault="00E712D4" w:rsidP="00CD4754">
      <w:pPr>
        <w:pStyle w:val="ListParagraph"/>
        <w:widowControl/>
        <w:numPr>
          <w:ilvl w:val="0"/>
          <w:numId w:val="6"/>
        </w:numPr>
        <w:autoSpaceDE/>
        <w:autoSpaceDN/>
        <w:spacing w:before="0"/>
        <w:ind w:left="851" w:hanging="425"/>
      </w:pPr>
      <w:r w:rsidRPr="00531246">
        <w:rPr>
          <w:b/>
          <w:bCs/>
        </w:rPr>
        <w:t>Professional</w:t>
      </w:r>
      <w:r w:rsidRPr="00531246">
        <w:t xml:space="preserve"> (consider spelling and grammar, avoiding jargon, initials and abbreviations) </w:t>
      </w:r>
    </w:p>
    <w:p w14:paraId="617AF8CA" w14:textId="77777777" w:rsidR="00E712D4" w:rsidRPr="00531246" w:rsidRDefault="00E712D4" w:rsidP="00CD4754">
      <w:pPr>
        <w:pStyle w:val="ListParagraph"/>
        <w:widowControl/>
        <w:numPr>
          <w:ilvl w:val="0"/>
          <w:numId w:val="6"/>
        </w:numPr>
        <w:autoSpaceDE/>
        <w:autoSpaceDN/>
        <w:spacing w:before="0"/>
        <w:ind w:left="851" w:hanging="425"/>
      </w:pPr>
      <w:r w:rsidRPr="00531246">
        <w:rPr>
          <w:b/>
          <w:bCs/>
        </w:rPr>
        <w:t xml:space="preserve">Objective </w:t>
      </w:r>
      <w:r w:rsidRPr="00531246">
        <w:t xml:space="preserve">(be descriptive, use body maps and avoid subjective words (e.g., “inappropriate”) </w:t>
      </w:r>
    </w:p>
    <w:p w14:paraId="45A7503F" w14:textId="77777777" w:rsidR="00E712D4" w:rsidRPr="00531246" w:rsidRDefault="00E712D4" w:rsidP="00CD4754">
      <w:pPr>
        <w:pStyle w:val="ListParagraph"/>
        <w:widowControl/>
        <w:numPr>
          <w:ilvl w:val="0"/>
          <w:numId w:val="6"/>
        </w:numPr>
        <w:autoSpaceDE/>
        <w:autoSpaceDN/>
        <w:spacing w:before="0"/>
        <w:ind w:left="851" w:hanging="425"/>
      </w:pPr>
      <w:r w:rsidRPr="00531246">
        <w:rPr>
          <w:b/>
          <w:bCs/>
        </w:rPr>
        <w:t>Accurate</w:t>
      </w:r>
      <w:r w:rsidRPr="00531246">
        <w:t xml:space="preserve"> (avoid vague or ambiguous statements, distinguish between fact and opinion and use the child’s own words) </w:t>
      </w:r>
    </w:p>
    <w:p w14:paraId="3EBE6C2F" w14:textId="77777777" w:rsidR="00E712D4" w:rsidRPr="00531246" w:rsidRDefault="00E712D4" w:rsidP="00CD4754">
      <w:pPr>
        <w:pStyle w:val="ListParagraph"/>
        <w:widowControl/>
        <w:numPr>
          <w:ilvl w:val="0"/>
          <w:numId w:val="6"/>
        </w:numPr>
        <w:autoSpaceDE/>
        <w:autoSpaceDN/>
        <w:spacing w:before="0"/>
        <w:ind w:left="851" w:hanging="425"/>
      </w:pPr>
      <w:r w:rsidRPr="00531246">
        <w:rPr>
          <w:b/>
          <w:bCs/>
        </w:rPr>
        <w:t>Child Centred</w:t>
      </w:r>
      <w:r w:rsidRPr="00531246">
        <w:t xml:space="preserve"> (capture the perspectives, wishes and feelings of the child, wherever possible) </w:t>
      </w:r>
    </w:p>
    <w:p w14:paraId="2A49251C" w14:textId="77777777" w:rsidR="00E712D4" w:rsidRPr="00531246" w:rsidRDefault="00E712D4" w:rsidP="00CD4754">
      <w:pPr>
        <w:pStyle w:val="ListParagraph"/>
        <w:widowControl/>
        <w:numPr>
          <w:ilvl w:val="0"/>
          <w:numId w:val="6"/>
        </w:numPr>
        <w:autoSpaceDE/>
        <w:autoSpaceDN/>
        <w:spacing w:before="0"/>
        <w:ind w:left="851" w:hanging="425"/>
      </w:pPr>
      <w:r w:rsidRPr="00531246">
        <w:rPr>
          <w:b/>
          <w:bCs/>
        </w:rPr>
        <w:t xml:space="preserve">Timely </w:t>
      </w:r>
      <w:r w:rsidRPr="00531246">
        <w:t>(concerns should be logged at the earliest opportunity and within 24 hours)</w:t>
      </w:r>
    </w:p>
    <w:p w14:paraId="5DA04D01" w14:textId="1154F7E1" w:rsidR="00E712D4" w:rsidRPr="00531246" w:rsidRDefault="00E712D4" w:rsidP="00CD4754">
      <w:pPr>
        <w:pStyle w:val="ListParagraph"/>
        <w:widowControl/>
        <w:numPr>
          <w:ilvl w:val="0"/>
          <w:numId w:val="6"/>
        </w:numPr>
        <w:autoSpaceDE/>
        <w:autoSpaceDN/>
        <w:spacing w:before="0"/>
        <w:ind w:left="851" w:hanging="425"/>
      </w:pPr>
      <w:r w:rsidRPr="00531246">
        <w:rPr>
          <w:b/>
          <w:bCs/>
        </w:rPr>
        <w:t xml:space="preserve">Succinct </w:t>
      </w:r>
      <w:r w:rsidRPr="00531246">
        <w:t>(details should be comprehensive, but concise)</w:t>
      </w:r>
    </w:p>
    <w:p w14:paraId="4689507A" w14:textId="77777777" w:rsidR="00E712D4" w:rsidRPr="00531246" w:rsidRDefault="00E712D4" w:rsidP="00CD4754">
      <w:pPr>
        <w:pStyle w:val="ListParagraph"/>
        <w:widowControl/>
        <w:numPr>
          <w:ilvl w:val="0"/>
          <w:numId w:val="6"/>
        </w:numPr>
        <w:autoSpaceDE/>
        <w:autoSpaceDN/>
        <w:spacing w:before="0"/>
        <w:ind w:left="851" w:hanging="425"/>
      </w:pPr>
      <w:r w:rsidRPr="00531246">
        <w:rPr>
          <w:b/>
          <w:bCs/>
        </w:rPr>
        <w:t xml:space="preserve">Evidenced </w:t>
      </w:r>
      <w:r w:rsidRPr="00531246">
        <w:t xml:space="preserve">(upload relevant evidence to the incident, such as statements, if applicable) </w:t>
      </w:r>
    </w:p>
    <w:p w14:paraId="1CE13B87" w14:textId="77777777" w:rsidR="00E712D4" w:rsidRPr="00531246" w:rsidRDefault="00E712D4" w:rsidP="00CD4754">
      <w:pPr>
        <w:pStyle w:val="ListParagraph"/>
        <w:widowControl/>
        <w:numPr>
          <w:ilvl w:val="0"/>
          <w:numId w:val="6"/>
        </w:numPr>
        <w:autoSpaceDE/>
        <w:autoSpaceDN/>
        <w:spacing w:before="0"/>
        <w:ind w:left="851" w:hanging="425"/>
      </w:pPr>
      <w:r w:rsidRPr="00531246">
        <w:t xml:space="preserve">Evidence of indecent images or videos of children </w:t>
      </w:r>
      <w:r w:rsidRPr="00531246">
        <w:rPr>
          <w:b/>
          <w:bCs/>
        </w:rPr>
        <w:t>MUST NOT</w:t>
      </w:r>
      <w:r w:rsidRPr="00531246">
        <w:t xml:space="preserve"> be uploaded to CPOMS. </w:t>
      </w:r>
    </w:p>
    <w:p w14:paraId="07B57068" w14:textId="0FD93AC1" w:rsidR="00CD4754" w:rsidRPr="00531246" w:rsidRDefault="00E712D4" w:rsidP="00CD4754">
      <w:pPr>
        <w:pStyle w:val="ListParagraph"/>
        <w:widowControl/>
        <w:numPr>
          <w:ilvl w:val="0"/>
          <w:numId w:val="6"/>
        </w:numPr>
        <w:autoSpaceDE/>
        <w:autoSpaceDN/>
        <w:spacing w:before="0"/>
        <w:ind w:left="851" w:hanging="425"/>
      </w:pPr>
      <w:r w:rsidRPr="00531246">
        <w:rPr>
          <w:b/>
          <w:bCs/>
        </w:rPr>
        <w:t>Action focused</w:t>
      </w:r>
      <w:r w:rsidRPr="00531246">
        <w:t xml:space="preserve"> (include any action already taken)</w:t>
      </w:r>
    </w:p>
    <w:p w14:paraId="190BB374" w14:textId="77777777" w:rsidR="00F16274" w:rsidRPr="00531246" w:rsidRDefault="00F16274" w:rsidP="00F16274">
      <w:pPr>
        <w:widowControl/>
        <w:autoSpaceDE/>
        <w:autoSpaceDN/>
      </w:pPr>
    </w:p>
    <w:p w14:paraId="01CB37DD" w14:textId="2A33484E" w:rsidR="00F16274" w:rsidRPr="00CE6D72" w:rsidRDefault="00F16274" w:rsidP="00F16274">
      <w:pPr>
        <w:widowControl/>
        <w:autoSpaceDE/>
        <w:autoSpaceDN/>
        <w:ind w:left="426"/>
      </w:pPr>
      <w:r w:rsidRPr="00531246">
        <w:t xml:space="preserve">CPOMS records are reviewed regularly, and as </w:t>
      </w:r>
      <w:r w:rsidR="001A4AC1" w:rsidRPr="00531246">
        <w:t xml:space="preserve">a </w:t>
      </w:r>
      <w:r w:rsidRPr="00531246">
        <w:t xml:space="preserve">minimum a Termly deep dive takes place </w:t>
      </w:r>
      <w:r w:rsidR="00033CE8" w:rsidRPr="00531246">
        <w:t>reviewing the quality of record keeping</w:t>
      </w:r>
      <w:r w:rsidR="001A4AC1" w:rsidRPr="00531246">
        <w:t>,</w:t>
      </w:r>
      <w:r w:rsidR="00033CE8" w:rsidRPr="00531246">
        <w:t xml:space="preserve"> </w:t>
      </w:r>
      <w:r w:rsidR="00F61DEC" w:rsidRPr="00531246">
        <w:t>identifying</w:t>
      </w:r>
      <w:r w:rsidR="00033CE8" w:rsidRPr="00531246">
        <w:t xml:space="preserve"> strengths and areas for development</w:t>
      </w:r>
      <w:r w:rsidR="001A4AC1" w:rsidRPr="00531246">
        <w:t>.</w:t>
      </w:r>
      <w:r w:rsidR="001A4AC1">
        <w:t xml:space="preserve"> </w:t>
      </w:r>
    </w:p>
    <w:p w14:paraId="068C4266" w14:textId="1BB2000A" w:rsidR="00062D35" w:rsidRPr="00167FBA" w:rsidRDefault="000A6753" w:rsidP="000A6753">
      <w:pPr>
        <w:pStyle w:val="Heading1"/>
        <w:rPr>
          <w:sz w:val="24"/>
          <w:szCs w:val="24"/>
        </w:rPr>
      </w:pPr>
      <w:bookmarkStart w:id="34" w:name="_Toc225319859"/>
      <w:proofErr w:type="gramStart"/>
      <w:r w:rsidRPr="00167FBA">
        <w:rPr>
          <w:sz w:val="24"/>
          <w:szCs w:val="24"/>
        </w:rPr>
        <w:t>2</w:t>
      </w:r>
      <w:r w:rsidR="00144EA1">
        <w:rPr>
          <w:sz w:val="24"/>
          <w:szCs w:val="24"/>
        </w:rPr>
        <w:t>4</w:t>
      </w:r>
      <w:r w:rsidRPr="00167FBA">
        <w:rPr>
          <w:sz w:val="24"/>
          <w:szCs w:val="24"/>
        </w:rPr>
        <w:t xml:space="preserve"> </w:t>
      </w:r>
      <w:r w:rsidR="00167FBA">
        <w:rPr>
          <w:sz w:val="24"/>
          <w:szCs w:val="24"/>
        </w:rPr>
        <w:t xml:space="preserve"> </w:t>
      </w:r>
      <w:r w:rsidR="004F3CFF" w:rsidRPr="00167FBA">
        <w:rPr>
          <w:sz w:val="24"/>
          <w:szCs w:val="24"/>
        </w:rPr>
        <w:t>Confidentiality</w:t>
      </w:r>
      <w:proofErr w:type="gramEnd"/>
      <w:r w:rsidR="004F3CFF" w:rsidRPr="00167FBA">
        <w:rPr>
          <w:sz w:val="24"/>
          <w:szCs w:val="24"/>
        </w:rPr>
        <w:t xml:space="preserve"> and Information Sharing</w:t>
      </w:r>
      <w:bookmarkEnd w:id="34"/>
    </w:p>
    <w:p w14:paraId="3AC2FB6C" w14:textId="0F7216FF" w:rsidR="004F3CFF" w:rsidRPr="000425BC" w:rsidRDefault="000155BE" w:rsidP="000425BC">
      <w:pPr>
        <w:tabs>
          <w:tab w:val="left" w:pos="1154"/>
        </w:tabs>
        <w:spacing w:before="195"/>
        <w:ind w:left="426" w:right="163"/>
        <w:rPr>
          <w:bCs/>
        </w:rPr>
      </w:pPr>
      <w:r w:rsidRPr="00CE6D72">
        <w:t>We recognise that the Data Protection Act (DPA) 2018 and UK GDPR does not prevent, or limit, the sharing of information for the purposes of keeping children safe and that timely information sharing is essential to effective safeguarding. The Academy has published on its website privacy notices which explain how the Academy will use personal data.  All records created in accordance with this policy are managed in accordance with the Academy's policies that apply to the retention and destruction of records</w:t>
      </w:r>
      <w:r w:rsidR="004F3CFF" w:rsidRPr="000425BC">
        <w:rPr>
          <w:bCs/>
        </w:rPr>
        <w:t>.</w:t>
      </w:r>
    </w:p>
    <w:p w14:paraId="6534446F" w14:textId="79274FA0" w:rsidR="004F3CFF" w:rsidRPr="000425BC" w:rsidRDefault="00033478" w:rsidP="000425BC">
      <w:pPr>
        <w:tabs>
          <w:tab w:val="left" w:pos="1154"/>
        </w:tabs>
        <w:spacing w:before="195"/>
        <w:ind w:left="426" w:right="163"/>
        <w:rPr>
          <w:bCs/>
        </w:rPr>
      </w:pPr>
      <w:r w:rsidRPr="00CE6D72">
        <w:t xml:space="preserve">We will ensure that our confidentiality protocols are in line with the following guidance:  </w:t>
      </w:r>
      <w:hyperlink r:id="rId48">
        <w:r w:rsidRPr="000425BC">
          <w:rPr>
            <w:color w:val="0000FF"/>
            <w:u w:val="single"/>
          </w:rPr>
          <w:t>For organisations | ICO</w:t>
        </w:r>
      </w:hyperlink>
      <w:r w:rsidRPr="00CE6D72">
        <w:t xml:space="preserve"> and </w:t>
      </w:r>
      <w:hyperlink r:id="rId49">
        <w:r w:rsidRPr="000425BC">
          <w:rPr>
            <w:color w:val="0000FF"/>
            <w:u w:val="single"/>
          </w:rPr>
          <w:t xml:space="preserve">DfE non statutory information sharing advice for practitioners providing safeguarding services for children, young </w:t>
        </w:r>
        <w:proofErr w:type="spellStart"/>
        <w:r w:rsidRPr="000425BC">
          <w:rPr>
            <w:color w:val="0000FF"/>
            <w:u w:val="single"/>
          </w:rPr>
          <w:t>people,parents</w:t>
        </w:r>
        <w:proofErr w:type="spellEnd"/>
        <w:r w:rsidRPr="000425BC">
          <w:rPr>
            <w:color w:val="0000FF"/>
            <w:u w:val="single"/>
          </w:rPr>
          <w:t xml:space="preserve"> and carers (publishing.service.gov.uk)</w:t>
        </w:r>
      </w:hyperlink>
      <w:r w:rsidRPr="00CE6D72">
        <w:t>.</w:t>
      </w:r>
    </w:p>
    <w:p w14:paraId="21324D3D" w14:textId="0EC28BBF" w:rsidR="004F3CFF" w:rsidRPr="000425BC" w:rsidRDefault="00CD38FC" w:rsidP="000425BC">
      <w:pPr>
        <w:tabs>
          <w:tab w:val="left" w:pos="1154"/>
        </w:tabs>
        <w:spacing w:before="195"/>
        <w:ind w:left="426" w:right="163"/>
        <w:rPr>
          <w:bCs/>
        </w:rPr>
      </w:pPr>
      <w:r w:rsidRPr="00CE6D72">
        <w:t>Child protection records are normally exempt from the disclosure provisions of the Data Protection Act, which means that children and parents/carers do not have an automatic right to see them. If any member of staff receives a request from a pupil or parents/carers to see child protection records, they will refer the request to the DSL or Headteacher</w:t>
      </w:r>
      <w:r w:rsidR="004F3CFF" w:rsidRPr="00CE6D72">
        <w:t>.</w:t>
      </w:r>
    </w:p>
    <w:p w14:paraId="21C9DAC1" w14:textId="1ABE505B" w:rsidR="004F3CFF" w:rsidRPr="000425BC" w:rsidRDefault="00A15201" w:rsidP="000425BC">
      <w:pPr>
        <w:tabs>
          <w:tab w:val="left" w:pos="1154"/>
        </w:tabs>
        <w:spacing w:before="195"/>
        <w:ind w:left="426" w:right="163"/>
        <w:rPr>
          <w:bCs/>
        </w:rPr>
      </w:pPr>
      <w:r w:rsidRPr="00CE6D72">
        <w:t>We will ensure that the information is only shared on a ‘need to know’ basis, including Domestic Abuse notifications and Operation Encompass. Operation Encompass supports communication between the Police and School regarding where a child has experienced a domestic abuse incident, ensuring that as a school we are able to put in place support for the child, as appropriate</w:t>
      </w:r>
      <w:r w:rsidR="004F3CFF" w:rsidRPr="00CE6D72">
        <w:t>.</w:t>
      </w:r>
    </w:p>
    <w:p w14:paraId="57D9DD6D" w14:textId="1A0F1E9B" w:rsidR="004F3CFF" w:rsidRPr="000425BC" w:rsidRDefault="00FA3B48" w:rsidP="000425BC">
      <w:pPr>
        <w:tabs>
          <w:tab w:val="left" w:pos="1154"/>
        </w:tabs>
        <w:spacing w:before="195"/>
        <w:ind w:left="426" w:right="163"/>
        <w:rPr>
          <w:bCs/>
        </w:rPr>
      </w:pPr>
      <w:r w:rsidRPr="00CE6D72">
        <w:lastRenderedPageBreak/>
        <w:t>The relevant child protection records are sent to the receiving school or establishment (</w:t>
      </w:r>
      <w:r w:rsidRPr="000425BC">
        <w:rPr>
          <w:b/>
          <w:bCs/>
        </w:rPr>
        <w:t>within 5 days</w:t>
      </w:r>
      <w:r w:rsidRPr="00CE6D72">
        <w:t xml:space="preserve"> for an in-year transfer or within the first 5 days of the start of a new term when a pupil moves schools). These will be sent securely and separately from the main pupil file, and a confirmation receipt will be obtained.</w:t>
      </w:r>
    </w:p>
    <w:p w14:paraId="313C13C3" w14:textId="422CA6B2" w:rsidR="00AF6A55" w:rsidRPr="000425BC" w:rsidRDefault="00C84760" w:rsidP="000425BC">
      <w:pPr>
        <w:tabs>
          <w:tab w:val="left" w:pos="1154"/>
        </w:tabs>
        <w:spacing w:before="195"/>
        <w:ind w:left="426" w:right="163"/>
        <w:rPr>
          <w:bCs/>
        </w:rPr>
      </w:pPr>
      <w:r w:rsidRPr="00CE6D72">
        <w:t>In all cases of sharing information, we take into consideration sharing only the information that is necessary, proportionate for the intended purpose, relevant, adequate, and accurate.</w:t>
      </w:r>
    </w:p>
    <w:p w14:paraId="165029B2" w14:textId="37563F43" w:rsidR="00062D35" w:rsidRPr="000425BC" w:rsidRDefault="000A6753" w:rsidP="000425BC">
      <w:pPr>
        <w:pStyle w:val="Heading1"/>
        <w:ind w:hanging="727"/>
        <w:rPr>
          <w:sz w:val="24"/>
          <w:szCs w:val="24"/>
        </w:rPr>
      </w:pPr>
      <w:bookmarkStart w:id="35" w:name="_Toc225319860"/>
      <w:proofErr w:type="gramStart"/>
      <w:r w:rsidRPr="000425BC">
        <w:rPr>
          <w:sz w:val="24"/>
          <w:szCs w:val="24"/>
        </w:rPr>
        <w:t>2</w:t>
      </w:r>
      <w:r w:rsidR="00144EA1">
        <w:rPr>
          <w:sz w:val="24"/>
          <w:szCs w:val="24"/>
        </w:rPr>
        <w:t>5</w:t>
      </w:r>
      <w:r w:rsidRPr="000425BC">
        <w:rPr>
          <w:sz w:val="24"/>
          <w:szCs w:val="24"/>
        </w:rPr>
        <w:t xml:space="preserve"> </w:t>
      </w:r>
      <w:r w:rsidR="000425BC">
        <w:rPr>
          <w:sz w:val="24"/>
          <w:szCs w:val="24"/>
        </w:rPr>
        <w:t xml:space="preserve"> </w:t>
      </w:r>
      <w:r w:rsidR="00633E53" w:rsidRPr="000425BC">
        <w:rPr>
          <w:sz w:val="24"/>
          <w:szCs w:val="24"/>
        </w:rPr>
        <w:t>Child</w:t>
      </w:r>
      <w:proofErr w:type="gramEnd"/>
      <w:r w:rsidR="00633E53" w:rsidRPr="000425BC">
        <w:rPr>
          <w:sz w:val="24"/>
          <w:szCs w:val="24"/>
        </w:rPr>
        <w:t>-on-Child Abuse</w:t>
      </w:r>
      <w:bookmarkEnd w:id="35"/>
    </w:p>
    <w:p w14:paraId="3CBB6245" w14:textId="479C83F4" w:rsidR="00633E53" w:rsidRPr="00531246" w:rsidRDefault="002B0488" w:rsidP="000425BC">
      <w:pPr>
        <w:tabs>
          <w:tab w:val="left" w:pos="1154"/>
        </w:tabs>
        <w:spacing w:before="195"/>
        <w:ind w:left="426" w:right="163"/>
        <w:rPr>
          <w:bCs/>
        </w:rPr>
      </w:pPr>
      <w:r w:rsidRPr="00531246">
        <w:rPr>
          <w:bCs/>
        </w:rPr>
        <w:t>Our zero-tolerance approach to any form of child-on-child abuse is supported by our pastoral curriculum, PSHE curriculum, behaviour policy and our commitment to creating a supportive environment to minimise the risk of child-on-child abuse</w:t>
      </w:r>
      <w:r w:rsidR="00633E53" w:rsidRPr="00531246">
        <w:rPr>
          <w:bCs/>
        </w:rPr>
        <w:t>.</w:t>
      </w:r>
      <w:r w:rsidR="000F007B" w:rsidRPr="00531246">
        <w:rPr>
          <w:bCs/>
        </w:rPr>
        <w:t xml:space="preserve"> We review each incident on a case—by-case basis and will ensure appropriate actions are taken, </w:t>
      </w:r>
      <w:r w:rsidR="00B71E98" w:rsidRPr="00531246">
        <w:rPr>
          <w:bCs/>
        </w:rPr>
        <w:t xml:space="preserve">including if </w:t>
      </w:r>
      <w:r w:rsidR="000F007B" w:rsidRPr="00531246">
        <w:rPr>
          <w:bCs/>
        </w:rPr>
        <w:t xml:space="preserve">a risk assessment and/or safety plan </w:t>
      </w:r>
      <w:r w:rsidR="00B71E98" w:rsidRPr="00531246">
        <w:rPr>
          <w:bCs/>
        </w:rPr>
        <w:t>is required</w:t>
      </w:r>
      <w:r w:rsidR="000F007B" w:rsidRPr="00531246">
        <w:rPr>
          <w:bCs/>
        </w:rPr>
        <w:t xml:space="preserve">. </w:t>
      </w:r>
    </w:p>
    <w:p w14:paraId="7BB5D0BF" w14:textId="6153C87D" w:rsidR="00633E53" w:rsidRPr="00531246" w:rsidRDefault="00EA0100" w:rsidP="000425BC">
      <w:pPr>
        <w:tabs>
          <w:tab w:val="left" w:pos="1154"/>
        </w:tabs>
        <w:spacing w:before="195"/>
        <w:ind w:left="426" w:right="163"/>
        <w:rPr>
          <w:bCs/>
        </w:rPr>
      </w:pPr>
      <w:r w:rsidRPr="00531246">
        <w:rPr>
          <w:bCs/>
        </w:rPr>
        <w:t>All staff recognise that children can abuse their peers (both online and offline) including, bullying, abuse in intimate personal relationships between children, physical abuse, sexual abuse, sexual violence and harassment, consensual and non-consensual sharing of nude and semi-nude images and/or videos, upskirting, initiation/hazing type violence and rituals.</w:t>
      </w:r>
    </w:p>
    <w:p w14:paraId="09162DDF" w14:textId="61896D07" w:rsidR="00633E53" w:rsidRPr="000425BC" w:rsidRDefault="005D66D1" w:rsidP="000425BC">
      <w:pPr>
        <w:tabs>
          <w:tab w:val="left" w:pos="1154"/>
        </w:tabs>
        <w:spacing w:before="195"/>
        <w:ind w:left="426" w:right="163"/>
        <w:rPr>
          <w:bCs/>
        </w:rPr>
      </w:pPr>
      <w:r w:rsidRPr="00531246">
        <w:rPr>
          <w:bCs/>
          <w:color w:val="000000"/>
        </w:rPr>
        <w:t>We recognise that some groups are potentially more at risk. Evidence shows that girls, children with special educational needs and disabilities (</w:t>
      </w:r>
      <w:r w:rsidRPr="000425BC">
        <w:rPr>
          <w:bCs/>
          <w:color w:val="000000"/>
        </w:rPr>
        <w:t>SEND), and children who are lesbian, gay, bisexual, or questioning their gender are at greater risk. Pupils with SEND or certain health conditions can face additional safeguarding challenges and are 3 times more likely to be abused than their peers.</w:t>
      </w:r>
    </w:p>
    <w:p w14:paraId="32EA6881" w14:textId="0C526941" w:rsidR="00633E53" w:rsidRPr="000425BC" w:rsidRDefault="00BF6168" w:rsidP="000425BC">
      <w:pPr>
        <w:tabs>
          <w:tab w:val="left" w:pos="1154"/>
        </w:tabs>
        <w:spacing w:before="195"/>
        <w:ind w:left="426" w:right="163"/>
        <w:rPr>
          <w:bCs/>
        </w:rPr>
      </w:pPr>
      <w:r w:rsidRPr="000425BC">
        <w:rPr>
          <w:bCs/>
        </w:rPr>
        <w:t>Safeguarding concerns involving CYP with SEND will require close liaison with the DSL and/or DDSL and the SENCo</w:t>
      </w:r>
      <w:r w:rsidR="00633E53" w:rsidRPr="00CE6D72">
        <w:t>.</w:t>
      </w:r>
    </w:p>
    <w:p w14:paraId="65B7E1F2" w14:textId="69CD4A65" w:rsidR="00633E53" w:rsidRPr="000425BC" w:rsidRDefault="00F9278E" w:rsidP="000425BC">
      <w:pPr>
        <w:tabs>
          <w:tab w:val="left" w:pos="1154"/>
        </w:tabs>
        <w:spacing w:before="195"/>
        <w:ind w:left="426" w:right="163"/>
        <w:rPr>
          <w:bCs/>
        </w:rPr>
      </w:pPr>
      <w:r w:rsidRPr="000425BC">
        <w:rPr>
          <w:bCs/>
        </w:rPr>
        <w:t>Staff are aware that even if there are no reports of child-on-child abuse in school, it does not mean it is not happening – staff should maintain an attitude of “it could happen here”</w:t>
      </w:r>
      <w:r w:rsidR="00633E53" w:rsidRPr="00CE6D72">
        <w:t>.</w:t>
      </w:r>
    </w:p>
    <w:p w14:paraId="5A63ECE2" w14:textId="36E5940A" w:rsidR="00633E53" w:rsidRPr="000425BC" w:rsidRDefault="00633E53" w:rsidP="000425BC">
      <w:pPr>
        <w:tabs>
          <w:tab w:val="left" w:pos="1154"/>
        </w:tabs>
        <w:spacing w:before="195"/>
        <w:ind w:left="426" w:right="163"/>
        <w:rPr>
          <w:bCs/>
        </w:rPr>
      </w:pPr>
      <w:r w:rsidRPr="00CE6D72">
        <w:t>I</w:t>
      </w:r>
      <w:r w:rsidR="00A97B9C" w:rsidRPr="00CE6D72">
        <w:t xml:space="preserve">f a </w:t>
      </w:r>
      <w:r w:rsidR="00A97B9C" w:rsidRPr="000425BC">
        <w:rPr>
          <w:bCs/>
        </w:rPr>
        <w:t xml:space="preserve">concern is raised relating to the nudes/semi nudes, we will respond in accordance with </w:t>
      </w:r>
      <w:hyperlink r:id="rId50">
        <w:r w:rsidR="00A97B9C" w:rsidRPr="000425BC">
          <w:rPr>
            <w:bCs/>
            <w:color w:val="0000FF"/>
            <w:u w:val="single"/>
          </w:rPr>
          <w:t>Sharing nudes and semi-nudes: advice for education settings working with children and young people - GOV.UK (www.gov.uk)</w:t>
        </w:r>
      </w:hyperlink>
      <w:r w:rsidRPr="00CE6D72">
        <w:t>.</w:t>
      </w:r>
    </w:p>
    <w:p w14:paraId="2947E454" w14:textId="773DAF7A" w:rsidR="00062D35" w:rsidRPr="000425BC" w:rsidRDefault="000A6753" w:rsidP="000A6753">
      <w:pPr>
        <w:pStyle w:val="Heading1"/>
        <w:rPr>
          <w:sz w:val="24"/>
          <w:szCs w:val="24"/>
        </w:rPr>
      </w:pPr>
      <w:bookmarkStart w:id="36" w:name="_Toc225319861"/>
      <w:proofErr w:type="gramStart"/>
      <w:r w:rsidRPr="000425BC">
        <w:rPr>
          <w:sz w:val="24"/>
          <w:szCs w:val="24"/>
        </w:rPr>
        <w:t>2</w:t>
      </w:r>
      <w:r w:rsidR="00144EA1">
        <w:rPr>
          <w:sz w:val="24"/>
          <w:szCs w:val="24"/>
        </w:rPr>
        <w:t>6</w:t>
      </w:r>
      <w:r w:rsidRPr="000425BC">
        <w:rPr>
          <w:sz w:val="24"/>
          <w:szCs w:val="24"/>
        </w:rPr>
        <w:t xml:space="preserve"> </w:t>
      </w:r>
      <w:r w:rsidR="00437FD7">
        <w:rPr>
          <w:sz w:val="24"/>
          <w:szCs w:val="24"/>
        </w:rPr>
        <w:t xml:space="preserve"> </w:t>
      </w:r>
      <w:r w:rsidR="001B78CA" w:rsidRPr="000425BC">
        <w:rPr>
          <w:sz w:val="24"/>
          <w:szCs w:val="24"/>
        </w:rPr>
        <w:t>Sexual</w:t>
      </w:r>
      <w:proofErr w:type="gramEnd"/>
      <w:r w:rsidR="001B78CA" w:rsidRPr="000425BC">
        <w:rPr>
          <w:sz w:val="24"/>
          <w:szCs w:val="24"/>
        </w:rPr>
        <w:t xml:space="preserve"> Violence, Sexual Harassment and Harmful Sexual Behaviour</w:t>
      </w:r>
      <w:bookmarkEnd w:id="36"/>
    </w:p>
    <w:p w14:paraId="6B8293D7" w14:textId="5B27AA09" w:rsidR="001B78CA" w:rsidRPr="00437FD7" w:rsidRDefault="00CD3D85" w:rsidP="00437FD7">
      <w:pPr>
        <w:tabs>
          <w:tab w:val="left" w:pos="1154"/>
        </w:tabs>
        <w:spacing w:before="195"/>
        <w:ind w:left="426" w:right="163"/>
        <w:rPr>
          <w:bCs/>
        </w:rPr>
      </w:pPr>
      <w:r w:rsidRPr="00CE6D72">
        <w:t>We will respond appropriately to all reports and concerns about sexual violence and/or sexual harassment both online and offline, including those that have happened outside of the school/college. We are clear that sexual abuse, violence, and harassment is not acceptable, and will never be tolerated and is not an inevitable part of growing up</w:t>
      </w:r>
      <w:r w:rsidR="001B78CA" w:rsidRPr="00437FD7">
        <w:rPr>
          <w:bCs/>
        </w:rPr>
        <w:t>.</w:t>
      </w:r>
    </w:p>
    <w:p w14:paraId="0B6EA2C2" w14:textId="4E5A3A7A" w:rsidR="001B78CA" w:rsidRPr="00437FD7" w:rsidRDefault="00105733" w:rsidP="00437FD7">
      <w:pPr>
        <w:tabs>
          <w:tab w:val="left" w:pos="1154"/>
        </w:tabs>
        <w:spacing w:before="195"/>
        <w:ind w:left="426" w:right="163"/>
        <w:rPr>
          <w:bCs/>
        </w:rPr>
      </w:pPr>
      <w:r w:rsidRPr="00CE6D72">
        <w:t>Whilst any report of sexual violence or sexual harassment should be taken seriously, staff are aware it is more likely that girls will be the victims of sexual violence and sexual harassment and more likely it will be perpetrated by boys</w:t>
      </w:r>
      <w:r w:rsidR="001B78CA" w:rsidRPr="00437FD7">
        <w:rPr>
          <w:bCs/>
        </w:rPr>
        <w:t>.</w:t>
      </w:r>
    </w:p>
    <w:p w14:paraId="2E66A580" w14:textId="56CD169B" w:rsidR="001B78CA" w:rsidRDefault="005B1391" w:rsidP="00437FD7">
      <w:pPr>
        <w:tabs>
          <w:tab w:val="left" w:pos="1154"/>
        </w:tabs>
        <w:spacing w:before="195"/>
        <w:ind w:left="426" w:right="163"/>
        <w:rPr>
          <w:bCs/>
          <w:color w:val="000000"/>
        </w:rPr>
      </w:pPr>
      <w:r w:rsidRPr="00CE6D72">
        <w:t>We will follow the procedure on “what to do when you are concerned about a CYP” procedure, but we will ensure in all cases</w:t>
      </w:r>
      <w:r w:rsidRPr="00437FD7">
        <w:rPr>
          <w:bCs/>
          <w:color w:val="000000"/>
        </w:rPr>
        <w:t>:</w:t>
      </w:r>
    </w:p>
    <w:p w14:paraId="439F606C" w14:textId="77777777" w:rsidR="00CD4754" w:rsidRPr="00437FD7" w:rsidRDefault="00CD4754" w:rsidP="00CD4754">
      <w:pPr>
        <w:tabs>
          <w:tab w:val="left" w:pos="1154"/>
        </w:tabs>
        <w:ind w:left="426" w:right="163"/>
        <w:rPr>
          <w:bCs/>
        </w:rPr>
      </w:pPr>
    </w:p>
    <w:p w14:paraId="233DB934" w14:textId="124F525C" w:rsidR="004936FA" w:rsidRPr="00CE6D72" w:rsidRDefault="00FD16BC" w:rsidP="005A7913">
      <w:pPr>
        <w:pStyle w:val="ListParagraph"/>
        <w:numPr>
          <w:ilvl w:val="2"/>
          <w:numId w:val="17"/>
        </w:numPr>
        <w:tabs>
          <w:tab w:val="left" w:pos="1154"/>
        </w:tabs>
        <w:spacing w:before="0"/>
        <w:ind w:left="851" w:right="163" w:hanging="425"/>
        <w:rPr>
          <w:bCs/>
        </w:rPr>
      </w:pPr>
      <w:r w:rsidRPr="00CE6D72">
        <w:rPr>
          <w:bCs/>
        </w:rPr>
        <w:t>The DSL is informed and will have due regard for Part 5 of KCSIE and the local response of the police and CSC with these matters.</w:t>
      </w:r>
    </w:p>
    <w:p w14:paraId="10BBDE64" w14:textId="4E747257" w:rsidR="00FD16BC" w:rsidRPr="00CE6D72" w:rsidRDefault="00EF4FE7" w:rsidP="005A7913">
      <w:pPr>
        <w:pStyle w:val="ListParagraph"/>
        <w:numPr>
          <w:ilvl w:val="2"/>
          <w:numId w:val="17"/>
        </w:numPr>
        <w:tabs>
          <w:tab w:val="left" w:pos="1154"/>
        </w:tabs>
        <w:spacing w:before="0"/>
        <w:ind w:left="851" w:right="163" w:hanging="425"/>
        <w:rPr>
          <w:bCs/>
        </w:rPr>
      </w:pPr>
      <w:r w:rsidRPr="00CE6D72">
        <w:rPr>
          <w:bCs/>
        </w:rPr>
        <w:t>All staff understand and will challenge inappropriate behaviour between CYP.</w:t>
      </w:r>
    </w:p>
    <w:p w14:paraId="6D78216F" w14:textId="7C9F1C38" w:rsidR="00EF4FE7" w:rsidRPr="00CE6D72" w:rsidRDefault="000D2876" w:rsidP="005A7913">
      <w:pPr>
        <w:pStyle w:val="ListParagraph"/>
        <w:numPr>
          <w:ilvl w:val="2"/>
          <w:numId w:val="17"/>
        </w:numPr>
        <w:tabs>
          <w:tab w:val="left" w:pos="1154"/>
        </w:tabs>
        <w:spacing w:before="0"/>
        <w:ind w:left="851" w:right="163" w:hanging="425"/>
        <w:rPr>
          <w:bCs/>
        </w:rPr>
      </w:pPr>
      <w:r w:rsidRPr="00CE6D72">
        <w:rPr>
          <w:bCs/>
        </w:rPr>
        <w:t>Our response to child-on-child abuse will be immediate and supportive for all involved, and we will work with key agencies if appropriate to mitigate any further risks (such as; parents/carers, Police, CSC).</w:t>
      </w:r>
    </w:p>
    <w:p w14:paraId="512D55A4" w14:textId="25C981F8" w:rsidR="000D2876" w:rsidRPr="00CE6D72" w:rsidRDefault="00DA3D85" w:rsidP="005A7913">
      <w:pPr>
        <w:pStyle w:val="ListParagraph"/>
        <w:numPr>
          <w:ilvl w:val="2"/>
          <w:numId w:val="17"/>
        </w:numPr>
        <w:tabs>
          <w:tab w:val="left" w:pos="1154"/>
        </w:tabs>
        <w:spacing w:before="0"/>
        <w:ind w:left="851" w:right="163" w:hanging="425"/>
        <w:rPr>
          <w:bCs/>
        </w:rPr>
      </w:pPr>
      <w:r w:rsidRPr="00CE6D72">
        <w:rPr>
          <w:bCs/>
        </w:rPr>
        <w:t>Each child(ren) views will be taken into consideration.</w:t>
      </w:r>
    </w:p>
    <w:p w14:paraId="1283F913" w14:textId="54729A1E" w:rsidR="00DA3D85" w:rsidRPr="00CE6D72" w:rsidRDefault="003A6C97" w:rsidP="005A7913">
      <w:pPr>
        <w:pStyle w:val="ListParagraph"/>
        <w:numPr>
          <w:ilvl w:val="2"/>
          <w:numId w:val="17"/>
        </w:numPr>
        <w:tabs>
          <w:tab w:val="left" w:pos="1154"/>
        </w:tabs>
        <w:spacing w:before="0"/>
        <w:ind w:left="851" w:right="163" w:hanging="425"/>
        <w:rPr>
          <w:bCs/>
        </w:rPr>
      </w:pPr>
      <w:r w:rsidRPr="00CE6D72">
        <w:lastRenderedPageBreak/>
        <w:t xml:space="preserve">All those involved in such allegations will be treated as being at risk and in need of support, and in some </w:t>
      </w:r>
      <w:r w:rsidRPr="00531246">
        <w:t>cases a risk assessment</w:t>
      </w:r>
      <w:r w:rsidR="009F460C" w:rsidRPr="00531246">
        <w:t xml:space="preserve"> and/or safety plan </w:t>
      </w:r>
      <w:r w:rsidRPr="00531246">
        <w:t>will</w:t>
      </w:r>
      <w:r w:rsidRPr="00CE6D72">
        <w:t xml:space="preserve"> be developed. Appropriate support (internal and/or external) will be offered to all CYP involved.</w:t>
      </w:r>
    </w:p>
    <w:p w14:paraId="644F2208" w14:textId="56B0D95B" w:rsidR="003A6C97" w:rsidRPr="00CE6D72" w:rsidRDefault="008B476F" w:rsidP="005A7913">
      <w:pPr>
        <w:pStyle w:val="ListParagraph"/>
        <w:numPr>
          <w:ilvl w:val="2"/>
          <w:numId w:val="17"/>
        </w:numPr>
        <w:tabs>
          <w:tab w:val="left" w:pos="1154"/>
        </w:tabs>
        <w:spacing w:before="0"/>
        <w:ind w:left="851" w:right="163" w:hanging="425"/>
        <w:rPr>
          <w:bCs/>
        </w:rPr>
      </w:pPr>
      <w:r>
        <w:t>Harmful Sexual Behaviour</w:t>
      </w:r>
      <w:r w:rsidR="00E77924" w:rsidRPr="00CE6D72">
        <w:t xml:space="preserve"> </w:t>
      </w:r>
      <w:r>
        <w:t>(HSB)</w:t>
      </w:r>
      <w:r w:rsidR="0063003F">
        <w:t>,</w:t>
      </w:r>
      <w:r w:rsidR="004E2D27">
        <w:t xml:space="preserve"> </w:t>
      </w:r>
      <w:r w:rsidR="004C0BA5">
        <w:t xml:space="preserve">child-on-child </w:t>
      </w:r>
      <w:r w:rsidR="004E2D27">
        <w:t xml:space="preserve">sexual abuse, violence or harassment cases </w:t>
      </w:r>
      <w:r w:rsidR="00583406">
        <w:t xml:space="preserve">will be </w:t>
      </w:r>
      <w:r w:rsidR="001256C3">
        <w:t>consulted with</w:t>
      </w:r>
      <w:r w:rsidR="00583406">
        <w:t xml:space="preserve"> CSC</w:t>
      </w:r>
      <w:r w:rsidR="001256C3">
        <w:t>.</w:t>
      </w:r>
    </w:p>
    <w:p w14:paraId="76DB66D5" w14:textId="53120079" w:rsidR="00062D35" w:rsidRPr="00437FD7" w:rsidRDefault="000A6753" w:rsidP="000A6753">
      <w:pPr>
        <w:pStyle w:val="Heading1"/>
        <w:rPr>
          <w:sz w:val="24"/>
          <w:szCs w:val="24"/>
        </w:rPr>
      </w:pPr>
      <w:bookmarkStart w:id="37" w:name="_Toc225319862"/>
      <w:proofErr w:type="gramStart"/>
      <w:r w:rsidRPr="00437FD7">
        <w:rPr>
          <w:sz w:val="24"/>
          <w:szCs w:val="24"/>
        </w:rPr>
        <w:t>2</w:t>
      </w:r>
      <w:r w:rsidR="00144EA1">
        <w:rPr>
          <w:sz w:val="24"/>
          <w:szCs w:val="24"/>
        </w:rPr>
        <w:t>7</w:t>
      </w:r>
      <w:r w:rsidRPr="00437FD7">
        <w:rPr>
          <w:sz w:val="24"/>
          <w:szCs w:val="24"/>
        </w:rPr>
        <w:t xml:space="preserve"> </w:t>
      </w:r>
      <w:r w:rsidR="00437FD7">
        <w:rPr>
          <w:sz w:val="24"/>
          <w:szCs w:val="24"/>
        </w:rPr>
        <w:t xml:space="preserve"> </w:t>
      </w:r>
      <w:r w:rsidR="000F3537" w:rsidRPr="00437FD7">
        <w:rPr>
          <w:sz w:val="24"/>
          <w:szCs w:val="24"/>
        </w:rPr>
        <w:t>Online</w:t>
      </w:r>
      <w:proofErr w:type="gramEnd"/>
      <w:r w:rsidR="000F3537" w:rsidRPr="00437FD7">
        <w:rPr>
          <w:sz w:val="24"/>
          <w:szCs w:val="24"/>
        </w:rPr>
        <w:t xml:space="preserve"> Safety</w:t>
      </w:r>
      <w:bookmarkEnd w:id="37"/>
    </w:p>
    <w:p w14:paraId="47913B6D" w14:textId="6F578FEB" w:rsidR="00CD4754" w:rsidRDefault="0067525E" w:rsidP="00CD4754">
      <w:pPr>
        <w:tabs>
          <w:tab w:val="left" w:pos="1154"/>
        </w:tabs>
        <w:spacing w:before="195"/>
        <w:ind w:right="163" w:firstLine="426"/>
        <w:rPr>
          <w:bCs/>
        </w:rPr>
      </w:pPr>
      <w:r w:rsidRPr="00CE6D72">
        <w:t>Our approach to online safety is based on addressing the four categories of risk</w:t>
      </w:r>
      <w:r w:rsidRPr="00437FD7">
        <w:rPr>
          <w:bCs/>
        </w:rPr>
        <w:t>:</w:t>
      </w:r>
    </w:p>
    <w:p w14:paraId="14939896" w14:textId="77777777" w:rsidR="00CD4754" w:rsidRPr="00437FD7" w:rsidRDefault="00CD4754" w:rsidP="00CD4754">
      <w:pPr>
        <w:tabs>
          <w:tab w:val="left" w:pos="1154"/>
        </w:tabs>
        <w:ind w:right="163" w:firstLine="426"/>
        <w:rPr>
          <w:bCs/>
        </w:rPr>
      </w:pPr>
    </w:p>
    <w:p w14:paraId="473F7C51" w14:textId="15910DD1" w:rsidR="0025227C" w:rsidRPr="00683992" w:rsidRDefault="0025227C" w:rsidP="00CD4754">
      <w:pPr>
        <w:pStyle w:val="ListParagraph"/>
        <w:widowControl/>
        <w:numPr>
          <w:ilvl w:val="0"/>
          <w:numId w:val="7"/>
        </w:numPr>
        <w:pBdr>
          <w:top w:val="nil"/>
          <w:left w:val="nil"/>
          <w:bottom w:val="nil"/>
          <w:right w:val="nil"/>
          <w:between w:val="nil"/>
        </w:pBdr>
        <w:autoSpaceDE/>
        <w:autoSpaceDN/>
        <w:spacing w:before="0"/>
        <w:ind w:left="851" w:hanging="425"/>
      </w:pPr>
      <w:r w:rsidRPr="00683992">
        <w:rPr>
          <w:b/>
          <w:i/>
          <w:iCs/>
          <w:color w:val="000000"/>
        </w:rPr>
        <w:t>Content</w:t>
      </w:r>
      <w:r w:rsidRPr="00683992">
        <w:rPr>
          <w:b/>
          <w:color w:val="000000"/>
        </w:rPr>
        <w:t xml:space="preserve"> </w:t>
      </w:r>
      <w:r w:rsidRPr="00683992">
        <w:rPr>
          <w:color w:val="000000"/>
        </w:rPr>
        <w:t xml:space="preserve">– </w:t>
      </w:r>
      <w:r w:rsidR="00216E41" w:rsidRPr="00683992">
        <w:rPr>
          <w:color w:val="000000"/>
        </w:rPr>
        <w:t>being exposed to illegal, inappropriate, or harmful content, for example: pornography, racism, misogyny, self-harm, suicide, anti-Semitism, radicalisation, extremism, misinformation, disinformation (including fake news) and conspiracy theories.</w:t>
      </w:r>
    </w:p>
    <w:p w14:paraId="6991152D" w14:textId="77777777" w:rsidR="0025227C" w:rsidRPr="00CE6D72" w:rsidRDefault="0025227C" w:rsidP="00CD4754">
      <w:pPr>
        <w:pStyle w:val="ListParagraph"/>
        <w:widowControl/>
        <w:numPr>
          <w:ilvl w:val="0"/>
          <w:numId w:val="7"/>
        </w:numPr>
        <w:pBdr>
          <w:top w:val="nil"/>
          <w:left w:val="nil"/>
          <w:bottom w:val="nil"/>
          <w:right w:val="nil"/>
          <w:between w:val="nil"/>
        </w:pBdr>
        <w:autoSpaceDE/>
        <w:autoSpaceDN/>
        <w:spacing w:before="0"/>
        <w:ind w:left="851" w:hanging="425"/>
      </w:pPr>
      <w:r w:rsidRPr="00CE6D72">
        <w:rPr>
          <w:b/>
          <w:i/>
          <w:iCs/>
          <w:color w:val="000000"/>
        </w:rPr>
        <w:t>Contact</w:t>
      </w:r>
      <w:r w:rsidRPr="00CE6D72">
        <w:rPr>
          <w:color w:val="00000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7DE652CF" w14:textId="77777777" w:rsidR="0025227C" w:rsidRPr="00CE6D72" w:rsidRDefault="0025227C" w:rsidP="00CD4754">
      <w:pPr>
        <w:pStyle w:val="ListParagraph"/>
        <w:widowControl/>
        <w:numPr>
          <w:ilvl w:val="0"/>
          <w:numId w:val="7"/>
        </w:numPr>
        <w:pBdr>
          <w:top w:val="nil"/>
          <w:left w:val="nil"/>
          <w:bottom w:val="nil"/>
          <w:right w:val="nil"/>
          <w:between w:val="nil"/>
        </w:pBdr>
        <w:autoSpaceDE/>
        <w:autoSpaceDN/>
        <w:spacing w:before="0"/>
        <w:ind w:left="851" w:hanging="425"/>
      </w:pPr>
      <w:r w:rsidRPr="00CE6D72">
        <w:rPr>
          <w:b/>
          <w:i/>
          <w:iCs/>
          <w:color w:val="000000"/>
        </w:rPr>
        <w:t>Conduct</w:t>
      </w:r>
      <w:r w:rsidRPr="00CE6D72">
        <w:rPr>
          <w:color w:val="00000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DDB0AF1" w14:textId="719A9414" w:rsidR="0025227C" w:rsidRPr="00CE6D72" w:rsidRDefault="0025227C" w:rsidP="00CD4754">
      <w:pPr>
        <w:pStyle w:val="ListParagraph"/>
        <w:numPr>
          <w:ilvl w:val="0"/>
          <w:numId w:val="7"/>
        </w:numPr>
        <w:tabs>
          <w:tab w:val="left" w:pos="1154"/>
        </w:tabs>
        <w:spacing w:before="0"/>
        <w:ind w:left="851" w:right="163" w:hanging="425"/>
        <w:rPr>
          <w:bCs/>
        </w:rPr>
      </w:pPr>
      <w:r w:rsidRPr="00CE6D72">
        <w:rPr>
          <w:b/>
          <w:i/>
          <w:iCs/>
          <w:color w:val="000000"/>
        </w:rPr>
        <w:t>Commerce</w:t>
      </w:r>
      <w:r w:rsidRPr="00CE6D72">
        <w:rPr>
          <w:color w:val="000000"/>
        </w:rPr>
        <w:t xml:space="preserve"> – risks such as online gambling, inappropriate advertising, phishing and/or financial scams</w:t>
      </w:r>
      <w:r w:rsidR="00F723B2">
        <w:rPr>
          <w:color w:val="000000"/>
        </w:rPr>
        <w:t>.</w:t>
      </w:r>
    </w:p>
    <w:p w14:paraId="29A1ABA0" w14:textId="393EFB4F" w:rsidR="00305E07" w:rsidRPr="00437FD7" w:rsidRDefault="00D87607" w:rsidP="00437FD7">
      <w:pPr>
        <w:tabs>
          <w:tab w:val="left" w:pos="1154"/>
        </w:tabs>
        <w:spacing w:before="195"/>
        <w:ind w:left="426" w:right="163"/>
        <w:rPr>
          <w:bCs/>
        </w:rPr>
      </w:pPr>
      <w:r w:rsidRPr="00CE6D72">
        <w:t>We recognise the importance of safeguarding CYP from potentially harmful and inappropriate online material, and we understand that technology is a significant component in many safeguarding and wellbeing issues</w:t>
      </w:r>
      <w:r w:rsidR="00305E07" w:rsidRPr="00437FD7">
        <w:rPr>
          <w:bCs/>
        </w:rPr>
        <w:t>.</w:t>
      </w:r>
    </w:p>
    <w:p w14:paraId="3A41E999" w14:textId="25E13F3F" w:rsidR="00305E07" w:rsidRPr="00437FD7" w:rsidRDefault="00917A12" w:rsidP="00437FD7">
      <w:pPr>
        <w:tabs>
          <w:tab w:val="left" w:pos="1154"/>
        </w:tabs>
        <w:spacing w:before="195"/>
        <w:ind w:left="426" w:right="163"/>
        <w:rPr>
          <w:bCs/>
        </w:rPr>
      </w:pPr>
      <w:r w:rsidRPr="00CE6D72">
        <w:t>Regular online safety training and dissemination of information, including about our online filtering and monitoring systems takes place for staff, CYP, and parents/carers</w:t>
      </w:r>
      <w:r w:rsidRPr="00437FD7">
        <w:rPr>
          <w:bCs/>
          <w:color w:val="000000"/>
        </w:rPr>
        <w:t>.</w:t>
      </w:r>
    </w:p>
    <w:p w14:paraId="1B3BA8C2" w14:textId="1E770331" w:rsidR="009F670B" w:rsidRPr="00437FD7" w:rsidRDefault="0022064A" w:rsidP="00437FD7">
      <w:pPr>
        <w:tabs>
          <w:tab w:val="left" w:pos="1154"/>
        </w:tabs>
        <w:spacing w:before="195"/>
        <w:ind w:left="426" w:right="163"/>
        <w:rPr>
          <w:bCs/>
        </w:rPr>
      </w:pPr>
      <w:r w:rsidRPr="00CE6D72">
        <w:t>If staff have safeguarding concerns linked with online safety and/or filtering and monitoring, they must report these to the DSL promptly.</w:t>
      </w:r>
    </w:p>
    <w:p w14:paraId="7192A4FD" w14:textId="7D8CAFA3" w:rsidR="0022064A" w:rsidRPr="00437FD7" w:rsidRDefault="0057682F" w:rsidP="00437FD7">
      <w:pPr>
        <w:tabs>
          <w:tab w:val="left" w:pos="1154"/>
        </w:tabs>
        <w:spacing w:before="195"/>
        <w:ind w:left="426" w:right="163"/>
        <w:rPr>
          <w:bCs/>
        </w:rPr>
      </w:pPr>
      <w:r w:rsidRPr="00CE6D72">
        <w:t>The Academy has ensured appropriate filters and monitoring systems are in place and meet the DfE's filtering and monitoring standards (see the Online safety policy) and is mindful that this should not lead to unnecessary restrictions on learning.</w:t>
      </w:r>
    </w:p>
    <w:p w14:paraId="408FA9D0" w14:textId="71FB2BDA" w:rsidR="00E77924" w:rsidRPr="00437FD7" w:rsidRDefault="000678A9" w:rsidP="00437FD7">
      <w:pPr>
        <w:tabs>
          <w:tab w:val="left" w:pos="1154"/>
        </w:tabs>
        <w:spacing w:before="195"/>
        <w:ind w:left="426" w:right="163"/>
        <w:rPr>
          <w:bCs/>
        </w:rPr>
      </w:pPr>
      <w:r w:rsidRPr="00CE6D72">
        <w:t xml:space="preserve">We will also complete annual the London Grid for Learning </w:t>
      </w:r>
      <w:hyperlink r:id="rId51" w:history="1">
        <w:r w:rsidRPr="00437FD7">
          <w:rPr>
            <w:rStyle w:val="Hyperlink"/>
            <w:szCs w:val="20"/>
          </w:rPr>
          <w:t xml:space="preserve">OS Audit - Online Safety Audit from </w:t>
        </w:r>
        <w:proofErr w:type="spellStart"/>
        <w:r w:rsidRPr="00437FD7">
          <w:rPr>
            <w:rStyle w:val="Hyperlink"/>
            <w:szCs w:val="20"/>
          </w:rPr>
          <w:t>LGfL</w:t>
        </w:r>
        <w:proofErr w:type="spellEnd"/>
        <w:r w:rsidRPr="00437FD7">
          <w:rPr>
            <w:rStyle w:val="Hyperlink"/>
            <w:szCs w:val="20"/>
          </w:rPr>
          <w:t xml:space="preserve"> | LGFL</w:t>
        </w:r>
      </w:hyperlink>
      <w:r w:rsidRPr="00CE6D72">
        <w:t>.</w:t>
      </w:r>
    </w:p>
    <w:p w14:paraId="6164F8F0" w14:textId="152C0C1E" w:rsidR="00062D35" w:rsidRPr="00437FD7" w:rsidRDefault="000A6753" w:rsidP="000A6753">
      <w:pPr>
        <w:pStyle w:val="Heading1"/>
        <w:rPr>
          <w:sz w:val="24"/>
          <w:szCs w:val="24"/>
        </w:rPr>
      </w:pPr>
      <w:bookmarkStart w:id="38" w:name="_Toc225319863"/>
      <w:proofErr w:type="gramStart"/>
      <w:r w:rsidRPr="00437FD7">
        <w:rPr>
          <w:sz w:val="24"/>
          <w:szCs w:val="24"/>
        </w:rPr>
        <w:t>2</w:t>
      </w:r>
      <w:r w:rsidR="00144EA1">
        <w:rPr>
          <w:sz w:val="24"/>
          <w:szCs w:val="24"/>
        </w:rPr>
        <w:t>8</w:t>
      </w:r>
      <w:r w:rsidR="00437FD7">
        <w:rPr>
          <w:sz w:val="24"/>
          <w:szCs w:val="24"/>
        </w:rPr>
        <w:t xml:space="preserve">  </w:t>
      </w:r>
      <w:r w:rsidR="00FF4438" w:rsidRPr="00437FD7">
        <w:rPr>
          <w:sz w:val="24"/>
          <w:szCs w:val="24"/>
        </w:rPr>
        <w:t>Use</w:t>
      </w:r>
      <w:proofErr w:type="gramEnd"/>
      <w:r w:rsidR="00FF4438" w:rsidRPr="00437FD7">
        <w:rPr>
          <w:sz w:val="24"/>
          <w:szCs w:val="24"/>
        </w:rPr>
        <w:t xml:space="preserve"> of Mobile Technology</w:t>
      </w:r>
      <w:bookmarkEnd w:id="38"/>
    </w:p>
    <w:p w14:paraId="12F101FB" w14:textId="1412E2DC" w:rsidR="007C76ED" w:rsidRPr="00437FD7" w:rsidRDefault="00EC53A5" w:rsidP="00437FD7">
      <w:pPr>
        <w:tabs>
          <w:tab w:val="left" w:pos="1154"/>
        </w:tabs>
        <w:spacing w:before="195"/>
        <w:ind w:left="426" w:right="163"/>
        <w:rPr>
          <w:bCs/>
        </w:rPr>
      </w:pPr>
      <w:r w:rsidRPr="00CE6D72">
        <w:t xml:space="preserve">All practices within EYFS are in-line with the EYFS Statutory Framework and our mobile technology policies. </w:t>
      </w:r>
      <w:r w:rsidR="003075A9">
        <w:t>M</w:t>
      </w:r>
      <w:r w:rsidRPr="00CE6D72">
        <w:t>obile phones and camera devices are not to be used to take digital media within the setting, without the express permission of the Headteacher or a Senior Leader in their absence. - Personal devices should be stored, secured in cupboards/drawers and not out within the setting; In areas where intimate care takes place, no digital devices are permitted at any</w:t>
      </w:r>
      <w:r w:rsidR="007C76ED">
        <w:t xml:space="preserve"> time. </w:t>
      </w:r>
    </w:p>
    <w:p w14:paraId="6011C87A" w14:textId="161B1258" w:rsidR="00812660" w:rsidRPr="00437FD7" w:rsidRDefault="00EC74F5" w:rsidP="00437FD7">
      <w:pPr>
        <w:tabs>
          <w:tab w:val="left" w:pos="1154"/>
        </w:tabs>
        <w:spacing w:before="195"/>
        <w:ind w:left="426" w:right="163"/>
        <w:rPr>
          <w:bCs/>
        </w:rPr>
      </w:pPr>
      <w:r w:rsidRPr="00CE6D72">
        <w:t>All staff should use mobile devices and cameras in accordance with the guidance set out in the staff Appropriate Workplace Behaviour Policy.</w:t>
      </w:r>
    </w:p>
    <w:p w14:paraId="12ED4721" w14:textId="6FEAE55E" w:rsidR="00EC74F5" w:rsidRPr="00437FD7" w:rsidRDefault="001139E7" w:rsidP="00437FD7">
      <w:pPr>
        <w:tabs>
          <w:tab w:val="left" w:pos="1154"/>
        </w:tabs>
        <w:spacing w:before="195"/>
        <w:ind w:left="426" w:right="163"/>
        <w:rPr>
          <w:bCs/>
        </w:rPr>
      </w:pPr>
      <w:r w:rsidRPr="00CE6D72">
        <w:t>Parents of all CYP may bring mobile devices onto the premises but may only take photographs during events such as plays, concerts or sporting events for personal use.  Parents should be reminded that the publication of such images (including on personal social networking sites even where access to the image may be limited) may be unlawful.</w:t>
      </w:r>
    </w:p>
    <w:p w14:paraId="2D969275" w14:textId="5229366E" w:rsidR="003964CA" w:rsidRPr="00437FD7" w:rsidRDefault="00DD1DF1" w:rsidP="00437FD7">
      <w:pPr>
        <w:tabs>
          <w:tab w:val="left" w:pos="1154"/>
        </w:tabs>
        <w:spacing w:before="195"/>
        <w:ind w:left="426" w:right="163"/>
        <w:rPr>
          <w:bCs/>
        </w:rPr>
      </w:pPr>
      <w:r w:rsidRPr="00CE6D72">
        <w:t>The Academy's approach to online safety is set out in the Academy's Online safety policy and Acceptable use policy for pupils.</w:t>
      </w:r>
    </w:p>
    <w:p w14:paraId="0C680615" w14:textId="7038F2B4" w:rsidR="00DD1DF1" w:rsidRDefault="00BA7DDC" w:rsidP="00437FD7">
      <w:pPr>
        <w:tabs>
          <w:tab w:val="left" w:pos="1154"/>
        </w:tabs>
        <w:spacing w:before="195"/>
        <w:ind w:left="426" w:right="163"/>
      </w:pPr>
      <w:r w:rsidRPr="00CE6D72">
        <w:lastRenderedPageBreak/>
        <w:t xml:space="preserve">The Academy's policy on the </w:t>
      </w:r>
      <w:r w:rsidRPr="009C7910">
        <w:t xml:space="preserve">use of mobile </w:t>
      </w:r>
      <w:r w:rsidRPr="00531246">
        <w:t>technology</w:t>
      </w:r>
      <w:r w:rsidR="005B1322" w:rsidRPr="00531246">
        <w:t xml:space="preserve"> supporting a mobile free </w:t>
      </w:r>
      <w:r w:rsidR="00985625" w:rsidRPr="00531246">
        <w:t>environment</w:t>
      </w:r>
      <w:r w:rsidRPr="00531246">
        <w:t>, including phones and cameras, in the Academy, is as follows:</w:t>
      </w:r>
    </w:p>
    <w:p w14:paraId="0132162E" w14:textId="77777777" w:rsidR="002F0D84" w:rsidRPr="00437FD7" w:rsidRDefault="002F0D84" w:rsidP="002F0D84">
      <w:pPr>
        <w:tabs>
          <w:tab w:val="left" w:pos="1154"/>
        </w:tabs>
        <w:ind w:left="426" w:right="163"/>
        <w:rPr>
          <w:bCs/>
        </w:rPr>
      </w:pPr>
    </w:p>
    <w:p w14:paraId="1BA91C6B" w14:textId="6EBB82B7" w:rsidR="00531246" w:rsidRPr="00CE6D72" w:rsidRDefault="00531246" w:rsidP="00531246">
      <w:pPr>
        <w:pStyle w:val="ListParagraph"/>
        <w:numPr>
          <w:ilvl w:val="2"/>
          <w:numId w:val="18"/>
        </w:numPr>
        <w:tabs>
          <w:tab w:val="left" w:pos="1154"/>
        </w:tabs>
        <w:spacing w:before="195"/>
        <w:ind w:right="163"/>
      </w:pPr>
      <w:r w:rsidRPr="00CE6D72">
        <w:t xml:space="preserve">The Academy's Acceptable use policy for CYP sets out </w:t>
      </w:r>
      <w:r w:rsidRPr="00926937">
        <w:t>the expectations from Year 7 to Year 11</w:t>
      </w:r>
      <w:r>
        <w:t xml:space="preserve"> </w:t>
      </w:r>
      <w:r w:rsidRPr="00926937">
        <w:t xml:space="preserve">In addition to this, our mobile phone procedure is </w:t>
      </w:r>
      <w:r>
        <w:t>that all mobile devices are handed in on arrival to school</w:t>
      </w:r>
    </w:p>
    <w:p w14:paraId="65FEE01C" w14:textId="7A1B5617" w:rsidR="00062D35" w:rsidRPr="00437FD7" w:rsidRDefault="00144EA1" w:rsidP="00437FD7">
      <w:pPr>
        <w:pStyle w:val="Heading1"/>
        <w:ind w:hanging="727"/>
        <w:rPr>
          <w:sz w:val="24"/>
          <w:szCs w:val="24"/>
        </w:rPr>
      </w:pPr>
      <w:bookmarkStart w:id="39" w:name="_Toc225319864"/>
      <w:proofErr w:type="gramStart"/>
      <w:r>
        <w:rPr>
          <w:sz w:val="24"/>
          <w:szCs w:val="24"/>
        </w:rPr>
        <w:t>29</w:t>
      </w:r>
      <w:r w:rsidR="00437FD7">
        <w:rPr>
          <w:sz w:val="24"/>
          <w:szCs w:val="24"/>
        </w:rPr>
        <w:t xml:space="preserve">  </w:t>
      </w:r>
      <w:r w:rsidR="00FF4F13" w:rsidRPr="00437FD7">
        <w:rPr>
          <w:sz w:val="24"/>
          <w:szCs w:val="24"/>
        </w:rPr>
        <w:t>Safer</w:t>
      </w:r>
      <w:proofErr w:type="gramEnd"/>
      <w:r w:rsidR="00FF4F13" w:rsidRPr="00437FD7">
        <w:rPr>
          <w:sz w:val="24"/>
          <w:szCs w:val="24"/>
        </w:rPr>
        <w:t xml:space="preserve"> Recruitment, Allegations Against Staff and Low-Level Concerns</w:t>
      </w:r>
      <w:bookmarkEnd w:id="39"/>
    </w:p>
    <w:p w14:paraId="632EF2BD" w14:textId="77777777" w:rsidR="00F61DEC" w:rsidRPr="00531246" w:rsidRDefault="00680E3E" w:rsidP="00F61DEC">
      <w:pPr>
        <w:tabs>
          <w:tab w:val="left" w:pos="1154"/>
        </w:tabs>
        <w:spacing w:before="195"/>
        <w:ind w:left="426" w:right="163"/>
      </w:pPr>
      <w:r w:rsidRPr="00CE6D72">
        <w:t xml:space="preserve">We will operate safer recruitment practices including ensuring appropriate DBS, identity checks and reference checks for all staff and volunteers and this is appropriately recorded on the Single </w:t>
      </w:r>
      <w:r w:rsidRPr="00531246">
        <w:t>Central Record</w:t>
      </w:r>
      <w:r w:rsidR="00FF4F13" w:rsidRPr="00531246">
        <w:t>.</w:t>
      </w:r>
    </w:p>
    <w:p w14:paraId="35A0D37C" w14:textId="594DD745" w:rsidR="004D328B" w:rsidRPr="00531246" w:rsidRDefault="00F61DEC" w:rsidP="007C0FDA">
      <w:pPr>
        <w:tabs>
          <w:tab w:val="left" w:pos="1154"/>
        </w:tabs>
        <w:spacing w:before="195"/>
        <w:ind w:left="426" w:right="163"/>
      </w:pPr>
      <w:r w:rsidRPr="00531246">
        <w:t xml:space="preserve">The Academy identifies </w:t>
      </w:r>
      <w:r w:rsidR="00C87939" w:rsidRPr="00531246">
        <w:t xml:space="preserve">specific staff required to </w:t>
      </w:r>
      <w:r w:rsidR="00D06759" w:rsidRPr="00531246">
        <w:t xml:space="preserve">complete safer recruitment training </w:t>
      </w:r>
      <w:r w:rsidR="00265AC2" w:rsidRPr="00531246">
        <w:t xml:space="preserve">every three years </w:t>
      </w:r>
      <w:r w:rsidR="00D06759" w:rsidRPr="00531246">
        <w:t>and</w:t>
      </w:r>
      <w:r w:rsidR="00BD2009" w:rsidRPr="00531246">
        <w:t xml:space="preserve"> a </w:t>
      </w:r>
      <w:r w:rsidR="00D06759" w:rsidRPr="00531246">
        <w:t>refresher course is completed annually.</w:t>
      </w:r>
      <w:r w:rsidR="007C0FDA" w:rsidRPr="00531246">
        <w:t xml:space="preserve"> The Academy complete</w:t>
      </w:r>
      <w:r w:rsidR="00265AC2" w:rsidRPr="00531246">
        <w:t>s</w:t>
      </w:r>
      <w:r w:rsidR="007C0FDA" w:rsidRPr="00531246">
        <w:t xml:space="preserve"> </w:t>
      </w:r>
      <w:r w:rsidR="00265AC2" w:rsidRPr="00531246">
        <w:t xml:space="preserve">formal </w:t>
      </w:r>
      <w:r w:rsidR="007C0FDA" w:rsidRPr="00531246">
        <w:t xml:space="preserve">Single Central Record reviews half termly to ensure this is compliant. </w:t>
      </w:r>
    </w:p>
    <w:p w14:paraId="17C9008F" w14:textId="5204CDA9" w:rsidR="00FF4F13" w:rsidRPr="00531246" w:rsidRDefault="00AA2733" w:rsidP="00437FD7">
      <w:pPr>
        <w:tabs>
          <w:tab w:val="left" w:pos="1154"/>
        </w:tabs>
        <w:spacing w:before="195"/>
        <w:ind w:left="426" w:right="163"/>
        <w:rPr>
          <w:bCs/>
        </w:rPr>
      </w:pPr>
      <w:r w:rsidRPr="00531246">
        <w:t xml:space="preserve">Staff connected to the </w:t>
      </w:r>
      <w:proofErr w:type="spellStart"/>
      <w:r w:rsidRPr="00531246">
        <w:t>Academy's</w:t>
      </w:r>
      <w:proofErr w:type="spellEnd"/>
      <w:r w:rsidRPr="00531246">
        <w:t xml:space="preserve"> are under an ongoing duty to inform the Academy if their circumstances </w:t>
      </w:r>
      <w:proofErr w:type="gramStart"/>
      <w:r w:rsidRPr="00531246">
        <w:t>change</w:t>
      </w:r>
      <w:proofErr w:type="gramEnd"/>
      <w:r w:rsidRPr="00531246">
        <w:t xml:space="preserve"> which would mean they meet any of the criteria for disqualification under the Childcare Act 2006</w:t>
      </w:r>
      <w:r w:rsidR="00FF4F13" w:rsidRPr="00531246">
        <w:t>.</w:t>
      </w:r>
    </w:p>
    <w:p w14:paraId="4961CEB8" w14:textId="49493F39" w:rsidR="009B4403" w:rsidRPr="00531246" w:rsidRDefault="00572120" w:rsidP="007266EC">
      <w:pPr>
        <w:tabs>
          <w:tab w:val="left" w:pos="1154"/>
        </w:tabs>
        <w:spacing w:before="195"/>
        <w:ind w:left="426" w:right="163"/>
      </w:pPr>
      <w:r w:rsidRPr="00531246">
        <w:t>The Academy has a specific Allegations Against Staff and Low-Level Concerns Policy. These procedures aim to strike a balance between the need to protect CYP from abuse and the need to protect staff from malicious, unfounded, false or unsubstantiated allegations.  The policy and procedures are set out in the Allegations Against Staff and Low-Level Concerns Policies and the guidance in Part 1, 3 and 4 of KCSIE</w:t>
      </w:r>
      <w:r w:rsidR="00FF4F13" w:rsidRPr="00531246">
        <w:t>.</w:t>
      </w:r>
    </w:p>
    <w:p w14:paraId="1E497EA1" w14:textId="7BDAF029" w:rsidR="00722837" w:rsidRPr="00531246" w:rsidRDefault="009B4403" w:rsidP="00722837">
      <w:pPr>
        <w:tabs>
          <w:tab w:val="left" w:pos="1154"/>
        </w:tabs>
        <w:spacing w:before="195"/>
        <w:ind w:left="426" w:right="163"/>
      </w:pPr>
      <w:r w:rsidRPr="00531246">
        <w:t xml:space="preserve">The Academy’s Headteacher must </w:t>
      </w:r>
      <w:r w:rsidR="00722837" w:rsidRPr="00531246">
        <w:t xml:space="preserve">provide regular updates on low-level concerns and </w:t>
      </w:r>
      <w:r w:rsidR="00970763" w:rsidRPr="00531246">
        <w:t>allegations</w:t>
      </w:r>
      <w:r w:rsidR="00722837" w:rsidRPr="00531246">
        <w:t xml:space="preserve"> against staff to </w:t>
      </w:r>
      <w:r w:rsidRPr="00531246">
        <w:t>the</w:t>
      </w:r>
      <w:r w:rsidR="001E2548" w:rsidRPr="00531246">
        <w:t>ir</w:t>
      </w:r>
      <w:r w:rsidRPr="00531246">
        <w:t xml:space="preserve"> Regional Director </w:t>
      </w:r>
      <w:r w:rsidR="00722837" w:rsidRPr="00531246">
        <w:t xml:space="preserve">and relevant People Business Partner. </w:t>
      </w:r>
    </w:p>
    <w:p w14:paraId="18352D21" w14:textId="4571983C" w:rsidR="00DC1BE1" w:rsidRPr="00531246" w:rsidRDefault="009B4403" w:rsidP="00DC1BE1">
      <w:pPr>
        <w:tabs>
          <w:tab w:val="left" w:pos="1154"/>
        </w:tabs>
        <w:spacing w:before="195"/>
        <w:ind w:left="426" w:right="163"/>
      </w:pPr>
      <w:r w:rsidRPr="00531246">
        <w:t xml:space="preserve">In addition, the Headteacher must ensure that the People Business </w:t>
      </w:r>
      <w:r w:rsidR="00BB68C1" w:rsidRPr="00531246">
        <w:t>Partner</w:t>
      </w:r>
      <w:r w:rsidRPr="00531246">
        <w:t xml:space="preserve"> and the Head of Safeguarding are appropriately informed, and that discussions take place in the following situations:</w:t>
      </w:r>
    </w:p>
    <w:p w14:paraId="03628144" w14:textId="261D03BD" w:rsidR="00DC1BE1" w:rsidRPr="00531246" w:rsidRDefault="009B4403" w:rsidP="00DC1BE1">
      <w:pPr>
        <w:pStyle w:val="ListParagraph"/>
        <w:numPr>
          <w:ilvl w:val="0"/>
          <w:numId w:val="27"/>
        </w:numPr>
        <w:tabs>
          <w:tab w:val="left" w:pos="1154"/>
        </w:tabs>
        <w:spacing w:before="0"/>
        <w:ind w:right="163"/>
      </w:pPr>
      <w:r w:rsidRPr="00531246">
        <w:t>when there is uncertainty about the next steps;</w:t>
      </w:r>
    </w:p>
    <w:p w14:paraId="1DFE59D5" w14:textId="77777777" w:rsidR="00DC1BE1" w:rsidRPr="00531246" w:rsidRDefault="009B4403" w:rsidP="00DC1BE1">
      <w:pPr>
        <w:pStyle w:val="ListParagraph"/>
        <w:numPr>
          <w:ilvl w:val="0"/>
          <w:numId w:val="27"/>
        </w:numPr>
        <w:tabs>
          <w:tab w:val="left" w:pos="1154"/>
        </w:tabs>
        <w:spacing w:before="0"/>
        <w:ind w:right="163"/>
      </w:pPr>
      <w:r w:rsidRPr="00531246">
        <w:t>when concerns are complex and/or multiple concerns have been raised; and</w:t>
      </w:r>
    </w:p>
    <w:p w14:paraId="7C6614C3" w14:textId="6E929FCC" w:rsidR="009B4403" w:rsidRPr="00531246" w:rsidRDefault="009B4403" w:rsidP="00DC1BE1">
      <w:pPr>
        <w:pStyle w:val="ListParagraph"/>
        <w:numPr>
          <w:ilvl w:val="0"/>
          <w:numId w:val="27"/>
        </w:numPr>
        <w:tabs>
          <w:tab w:val="left" w:pos="1154"/>
        </w:tabs>
        <w:spacing w:before="0"/>
        <w:ind w:right="163"/>
      </w:pPr>
      <w:r w:rsidRPr="00531246">
        <w:t>to share the outcome of any LADO referrals, including cases where the LADO advises that an internal investigation should be carried out.</w:t>
      </w:r>
    </w:p>
    <w:p w14:paraId="726CC48E" w14:textId="1C3CBAEA" w:rsidR="007D4F01" w:rsidRPr="00437FD7" w:rsidRDefault="007D4F01" w:rsidP="00437FD7">
      <w:pPr>
        <w:tabs>
          <w:tab w:val="left" w:pos="1154"/>
        </w:tabs>
        <w:spacing w:before="195"/>
        <w:ind w:left="426" w:right="163"/>
        <w:rPr>
          <w:bCs/>
        </w:rPr>
      </w:pPr>
      <w:r w:rsidRPr="00531246">
        <w:t>All staff are aware that they must report any concern or allegation about a member of staff, including supply staff, volunteers, contractors and out-of-school setting providers</w:t>
      </w:r>
      <w:r w:rsidRPr="00CE6D72">
        <w:t>, or any other adult, including those that may not meet the threshold.</w:t>
      </w:r>
    </w:p>
    <w:p w14:paraId="5E546DE2" w14:textId="37493E5E" w:rsidR="007D4F01" w:rsidRPr="00437FD7" w:rsidRDefault="004A4B9A" w:rsidP="00437FD7">
      <w:pPr>
        <w:tabs>
          <w:tab w:val="left" w:pos="1154"/>
        </w:tabs>
        <w:spacing w:before="195"/>
        <w:ind w:left="426" w:right="163"/>
        <w:rPr>
          <w:bCs/>
        </w:rPr>
      </w:pPr>
      <w:r w:rsidRPr="00CE6D72">
        <w:t>We embed a culture of openness, trust, and transparency in which the school’s values and expected behaviour set out in the Appropriate Workplace Behaviour Policy and are lived, monitored, and reinforced constantly by all staff.</w:t>
      </w:r>
      <w:r w:rsidR="00837CE3">
        <w:t xml:space="preserve"> </w:t>
      </w:r>
    </w:p>
    <w:p w14:paraId="426B6DED" w14:textId="17206CFE" w:rsidR="004A4B9A" w:rsidRPr="00437FD7" w:rsidRDefault="00546280" w:rsidP="00437FD7">
      <w:pPr>
        <w:tabs>
          <w:tab w:val="left" w:pos="1154"/>
        </w:tabs>
        <w:spacing w:before="195"/>
        <w:ind w:left="426" w:right="163"/>
        <w:rPr>
          <w:bCs/>
        </w:rPr>
      </w:pPr>
      <w:r w:rsidRPr="00CE6D72">
        <w:t xml:space="preserve">Detailed guidance is provided to staff to ensure that all staff are clear on the rules of conduct and the expectations of the Academy in relation to contact with pupils, parents, colleagues and any other person who </w:t>
      </w:r>
      <w:proofErr w:type="gramStart"/>
      <w:r w:rsidRPr="00CE6D72">
        <w:t>comes into contact with</w:t>
      </w:r>
      <w:proofErr w:type="gramEnd"/>
      <w:r w:rsidRPr="00CE6D72">
        <w:t xml:space="preserve"> the Academy.  This guidance is contained in </w:t>
      </w:r>
      <w:r w:rsidR="003D6129" w:rsidRPr="00CE6D72">
        <w:t>t</w:t>
      </w:r>
      <w:r w:rsidRPr="00CE6D72">
        <w:t>he Appropriate Workplace Behaviour Policy and includes details of additional safeguarding arrangements where staff engage in one-to-one teaching and meetings with pupils.</w:t>
      </w:r>
    </w:p>
    <w:p w14:paraId="73F84255" w14:textId="4F351727" w:rsidR="00AD6CC7" w:rsidRPr="00437FD7" w:rsidRDefault="00AD6CC7" w:rsidP="00437FD7">
      <w:pPr>
        <w:tabs>
          <w:tab w:val="left" w:pos="1154"/>
        </w:tabs>
        <w:spacing w:before="195"/>
        <w:ind w:left="426" w:right="163"/>
        <w:rPr>
          <w:bCs/>
        </w:rPr>
      </w:pPr>
      <w:r w:rsidRPr="00CE6D72">
        <w:t xml:space="preserve">Staff may follow the Academy's </w:t>
      </w:r>
      <w:r w:rsidR="003D6129" w:rsidRPr="00CE6D72">
        <w:t>W</w:t>
      </w:r>
      <w:r w:rsidRPr="00CE6D72">
        <w:t xml:space="preserve">histleblowing </w:t>
      </w:r>
      <w:r w:rsidR="003D6129" w:rsidRPr="00CE6D72">
        <w:t>P</w:t>
      </w:r>
      <w:r w:rsidRPr="00CE6D72">
        <w:t xml:space="preserve">olicy to raise concerns about poor or unsafe safeguarding practices at the Academy or potential failures by the Academy or its staff to properly fulfil its safeguarding responsibilities.  Such concerns will be taken seriously. The NSPCC whistleblowing helpline is available for staff who do not feel able to raise concerns about child protection failures internally (see the front of this policy for the relevant contact details).  Staff may </w:t>
      </w:r>
      <w:r w:rsidRPr="00CE6D72">
        <w:lastRenderedPageBreak/>
        <w:t xml:space="preserve">also report concerns direct to the Academy's Local Authority or to the </w:t>
      </w:r>
      <w:r w:rsidR="00F71DD4" w:rsidRPr="00437FD7">
        <w:rPr>
          <w:bCs/>
        </w:rPr>
        <w:t>Education and Skills Funding Agency (ESFA)</w:t>
      </w:r>
      <w:r w:rsidR="00F71DD4" w:rsidRPr="00437FD7">
        <w:rPr>
          <w:bCs/>
          <w:i/>
          <w:iCs/>
        </w:rPr>
        <w:t xml:space="preserve"> </w:t>
      </w:r>
      <w:r w:rsidRPr="00CE6D72">
        <w:t>if they consider that the Academy has failed to deal with concerns appropriately.</w:t>
      </w:r>
    </w:p>
    <w:p w14:paraId="744443DF" w14:textId="17360422" w:rsidR="00062D35" w:rsidRPr="0012629D" w:rsidRDefault="000A6753" w:rsidP="0012629D">
      <w:pPr>
        <w:pStyle w:val="Heading1"/>
        <w:ind w:left="1134"/>
        <w:rPr>
          <w:sz w:val="24"/>
          <w:szCs w:val="24"/>
        </w:rPr>
      </w:pPr>
      <w:bookmarkStart w:id="40" w:name="_Toc225319865"/>
      <w:proofErr w:type="gramStart"/>
      <w:r w:rsidRPr="0012629D">
        <w:rPr>
          <w:sz w:val="24"/>
          <w:szCs w:val="24"/>
        </w:rPr>
        <w:t>3</w:t>
      </w:r>
      <w:r w:rsidR="00144EA1">
        <w:rPr>
          <w:sz w:val="24"/>
          <w:szCs w:val="24"/>
        </w:rPr>
        <w:t>0</w:t>
      </w:r>
      <w:r w:rsidRPr="0012629D">
        <w:rPr>
          <w:sz w:val="24"/>
          <w:szCs w:val="24"/>
        </w:rPr>
        <w:t xml:space="preserve"> </w:t>
      </w:r>
      <w:r w:rsidR="0012629D">
        <w:rPr>
          <w:sz w:val="24"/>
          <w:szCs w:val="24"/>
        </w:rPr>
        <w:t xml:space="preserve"> </w:t>
      </w:r>
      <w:r w:rsidR="007C76ED" w:rsidRPr="0012629D">
        <w:rPr>
          <w:sz w:val="24"/>
          <w:szCs w:val="24"/>
        </w:rPr>
        <w:t>Site</w:t>
      </w:r>
      <w:proofErr w:type="gramEnd"/>
      <w:r w:rsidR="007C76ED" w:rsidRPr="0012629D">
        <w:rPr>
          <w:sz w:val="24"/>
          <w:szCs w:val="24"/>
        </w:rPr>
        <w:t xml:space="preserve"> Security</w:t>
      </w:r>
      <w:bookmarkEnd w:id="40"/>
    </w:p>
    <w:p w14:paraId="0FB4919A" w14:textId="17E7737B" w:rsidR="00B37FBE" w:rsidRPr="0012629D" w:rsidRDefault="00044DB1" w:rsidP="0012629D">
      <w:pPr>
        <w:tabs>
          <w:tab w:val="left" w:pos="1154"/>
        </w:tabs>
        <w:spacing w:before="195"/>
        <w:ind w:left="426" w:right="163"/>
        <w:rPr>
          <w:bCs/>
        </w:rPr>
      </w:pPr>
      <w:r w:rsidRPr="00CE6D72">
        <w:t>Additional Safer Recruitment procedures are set out in the separate Single Central Record Safer Recruitment Guidance for Visitors &amp; Employees</w:t>
      </w:r>
      <w:r w:rsidR="00B37FBE" w:rsidRPr="00CE6D72">
        <w:t>.</w:t>
      </w:r>
    </w:p>
    <w:p w14:paraId="1D427C37" w14:textId="084E4DBF" w:rsidR="00B37FBE" w:rsidRPr="0012629D" w:rsidRDefault="005033DC" w:rsidP="0012629D">
      <w:pPr>
        <w:tabs>
          <w:tab w:val="left" w:pos="1154"/>
        </w:tabs>
        <w:spacing w:before="195"/>
        <w:ind w:left="426" w:right="163"/>
        <w:rPr>
          <w:bCs/>
        </w:rPr>
      </w:pPr>
      <w:r w:rsidRPr="00CE6D72">
        <w:t xml:space="preserve">Visitors are asked to sign in at the school reception If visitors have undergone the appropriate checks, they can be provided with unescorted access to the school site and must </w:t>
      </w:r>
      <w:proofErr w:type="gramStart"/>
      <w:r w:rsidRPr="00CE6D72">
        <w:t>wear a green lanyard at all times</w:t>
      </w:r>
      <w:proofErr w:type="gramEnd"/>
      <w:r w:rsidRPr="00CE6D72">
        <w:t xml:space="preserve">. Visitors who have not undergone the required checks will be </w:t>
      </w:r>
      <w:proofErr w:type="gramStart"/>
      <w:r w:rsidRPr="00CE6D72">
        <w:t>escorted at all times</w:t>
      </w:r>
      <w:proofErr w:type="gramEnd"/>
      <w:r w:rsidRPr="00CE6D72">
        <w:t xml:space="preserve"> and must wear a red lanyard</w:t>
      </w:r>
      <w:r w:rsidR="00B37FBE" w:rsidRPr="00CE6D72">
        <w:t>.</w:t>
      </w:r>
    </w:p>
    <w:p w14:paraId="1AA41775" w14:textId="7CC3EA5C" w:rsidR="00B37FBE" w:rsidRPr="0012629D" w:rsidRDefault="00792602" w:rsidP="0012629D">
      <w:pPr>
        <w:tabs>
          <w:tab w:val="left" w:pos="1154"/>
        </w:tabs>
        <w:spacing w:before="195"/>
        <w:ind w:left="426" w:right="163"/>
        <w:rPr>
          <w:bCs/>
        </w:rPr>
      </w:pPr>
      <w:r w:rsidRPr="00CE6D72">
        <w:t>The Academy will follow its employment procedures for dealing with any other safeguarding concern raised about staff, involving external agencies as appropriate</w:t>
      </w:r>
      <w:r w:rsidR="00B37FBE" w:rsidRPr="00CE6D72">
        <w:t>.</w:t>
      </w:r>
    </w:p>
    <w:p w14:paraId="45921741" w14:textId="2BF45040" w:rsidR="00062D35" w:rsidRPr="0012629D" w:rsidRDefault="000A6753" w:rsidP="000A6753">
      <w:pPr>
        <w:pStyle w:val="Heading1"/>
        <w:rPr>
          <w:sz w:val="24"/>
          <w:szCs w:val="24"/>
        </w:rPr>
      </w:pPr>
      <w:bookmarkStart w:id="41" w:name="_Toc225319866"/>
      <w:proofErr w:type="gramStart"/>
      <w:r w:rsidRPr="0012629D">
        <w:rPr>
          <w:sz w:val="24"/>
          <w:szCs w:val="24"/>
        </w:rPr>
        <w:t>3</w:t>
      </w:r>
      <w:r w:rsidR="00144EA1">
        <w:rPr>
          <w:sz w:val="24"/>
          <w:szCs w:val="24"/>
        </w:rPr>
        <w:t>1</w:t>
      </w:r>
      <w:r w:rsidR="0012629D">
        <w:rPr>
          <w:sz w:val="24"/>
          <w:szCs w:val="24"/>
        </w:rPr>
        <w:t xml:space="preserve">  </w:t>
      </w:r>
      <w:r w:rsidR="00D35429" w:rsidRPr="0012629D">
        <w:rPr>
          <w:sz w:val="24"/>
          <w:szCs w:val="24"/>
        </w:rPr>
        <w:t>Additional</w:t>
      </w:r>
      <w:proofErr w:type="gramEnd"/>
      <w:r w:rsidR="00D35429" w:rsidRPr="0012629D">
        <w:rPr>
          <w:sz w:val="24"/>
          <w:szCs w:val="24"/>
        </w:rPr>
        <w:t xml:space="preserve"> Reporting</w:t>
      </w:r>
      <w:bookmarkEnd w:id="41"/>
    </w:p>
    <w:p w14:paraId="5AFD6702" w14:textId="52BA1B4E" w:rsidR="00BF50E9" w:rsidRDefault="00BF50E9" w:rsidP="0012629D">
      <w:pPr>
        <w:tabs>
          <w:tab w:val="left" w:pos="1154"/>
        </w:tabs>
        <w:spacing w:before="195"/>
        <w:ind w:right="163" w:firstLine="426"/>
      </w:pPr>
      <w:r w:rsidRPr="00CE6D72">
        <w:t>What to do if staff have a safeguarding concern about someone else’s welfare:</w:t>
      </w:r>
    </w:p>
    <w:p w14:paraId="30811745" w14:textId="77777777" w:rsidR="002F0D84" w:rsidRPr="00CE6D72" w:rsidRDefault="002F0D84" w:rsidP="002F0D84">
      <w:pPr>
        <w:tabs>
          <w:tab w:val="left" w:pos="1154"/>
        </w:tabs>
        <w:ind w:right="163" w:firstLine="426"/>
      </w:pPr>
    </w:p>
    <w:p w14:paraId="46658BF2" w14:textId="77777777" w:rsidR="00BF50E9" w:rsidRPr="00CE6D72" w:rsidRDefault="00BF50E9" w:rsidP="002F0D84">
      <w:pPr>
        <w:pStyle w:val="ListParagraph"/>
        <w:numPr>
          <w:ilvl w:val="0"/>
          <w:numId w:val="19"/>
        </w:numPr>
        <w:spacing w:before="0"/>
        <w:ind w:left="851" w:right="163" w:hanging="425"/>
      </w:pPr>
      <w:r w:rsidRPr="00CE6D72">
        <w:t>Staff who have safeguarding concerns about the welfare of others or any other safeguarding issue not expressly covered by this policy, should report them.</w:t>
      </w:r>
    </w:p>
    <w:p w14:paraId="6A8E8D45" w14:textId="0E4CB431" w:rsidR="00D35429" w:rsidRPr="0012629D" w:rsidRDefault="00BF50E9" w:rsidP="002F0D84">
      <w:pPr>
        <w:pStyle w:val="ListParagraph"/>
        <w:numPr>
          <w:ilvl w:val="0"/>
          <w:numId w:val="19"/>
        </w:numPr>
        <w:spacing w:before="0"/>
        <w:ind w:left="851" w:right="163" w:hanging="425"/>
        <w:rPr>
          <w:bCs/>
        </w:rPr>
      </w:pPr>
      <w:r w:rsidRPr="00CE6D72">
        <w:t>In the absence of an express procedure about reporting, they should report such concerns to their line manager or the DSL in the first instance.</w:t>
      </w:r>
    </w:p>
    <w:p w14:paraId="77413C46" w14:textId="13D3F83D" w:rsidR="00BF50E9" w:rsidRPr="0012629D" w:rsidRDefault="00BF50E9" w:rsidP="0012629D">
      <w:pPr>
        <w:tabs>
          <w:tab w:val="left" w:pos="1154"/>
        </w:tabs>
        <w:spacing w:before="195"/>
        <w:ind w:left="426" w:right="163"/>
        <w:rPr>
          <w:bCs/>
        </w:rPr>
      </w:pPr>
      <w:r w:rsidRPr="0012629D">
        <w:rPr>
          <w:i/>
          <w:iCs/>
        </w:rPr>
        <w:t>Health and Safety Executive:</w:t>
      </w:r>
      <w:r w:rsidRPr="00CE6D72">
        <w:t xml:space="preserve"> The Academy is legally required under RIDDOR to report certain incidents to the Health and Safety Executive.  Please see the Academy's Health and safety policy for further details about this.</w:t>
      </w:r>
    </w:p>
    <w:p w14:paraId="79CE7092" w14:textId="40146F97" w:rsidR="00D35429" w:rsidRPr="0012629D" w:rsidRDefault="00D51073" w:rsidP="0012629D">
      <w:pPr>
        <w:tabs>
          <w:tab w:val="left" w:pos="1154"/>
        </w:tabs>
        <w:spacing w:before="195"/>
        <w:ind w:left="426" w:right="163"/>
        <w:rPr>
          <w:bCs/>
        </w:rPr>
      </w:pPr>
      <w:r w:rsidRPr="0012629D">
        <w:rPr>
          <w:bCs/>
          <w:i/>
          <w:iCs/>
        </w:rPr>
        <w:t>Education and Skills Funding Agency (ESFA):</w:t>
      </w:r>
      <w:r w:rsidRPr="0012629D">
        <w:rPr>
          <w:bCs/>
        </w:rPr>
        <w:t xml:space="preserve"> </w:t>
      </w:r>
      <w:r w:rsidR="00D561BA" w:rsidRPr="00CE6D72">
        <w:t xml:space="preserve">The Academy Trust is an exempt charity and is required to report all serious incidents to the ESFA promptly and in accordance with the guidance </w:t>
      </w:r>
      <w:hyperlink r:id="rId52" w:history="1">
        <w:r w:rsidR="00D561BA" w:rsidRPr="0012629D">
          <w:rPr>
            <w:rStyle w:val="Hyperlink"/>
            <w:szCs w:val="20"/>
          </w:rPr>
          <w:t>How to report a serious incident in your charity (Charity Commission, June 2019)</w:t>
        </w:r>
      </w:hyperlink>
      <w:r w:rsidR="00D561BA" w:rsidRPr="00CE6D72">
        <w:t xml:space="preserve"> includes examples of incidents it may be necessary to report.</w:t>
      </w:r>
    </w:p>
    <w:p w14:paraId="7FC18F71" w14:textId="62B9489E" w:rsidR="00D35429" w:rsidRPr="0012629D" w:rsidRDefault="00141BD1" w:rsidP="0012629D">
      <w:pPr>
        <w:tabs>
          <w:tab w:val="left" w:pos="1154"/>
        </w:tabs>
        <w:spacing w:before="195"/>
        <w:ind w:left="426" w:right="163"/>
        <w:rPr>
          <w:bCs/>
        </w:rPr>
      </w:pPr>
      <w:r w:rsidRPr="0012629D">
        <w:rPr>
          <w:i/>
          <w:iCs/>
        </w:rPr>
        <w:t>Disclosure and Barring Service (DBS):</w:t>
      </w:r>
      <w:r w:rsidRPr="00CE6D72">
        <w:t xml:space="preserve"> </w:t>
      </w:r>
      <w:r w:rsidR="00174BA3" w:rsidRPr="00CE6D72">
        <w:t>A referral to the DBS will be made promptly if the criteria are met.  See Reach South Academy Trust DBS Policy.</w:t>
      </w:r>
    </w:p>
    <w:p w14:paraId="6D115A46" w14:textId="78FA94DC" w:rsidR="00174BA3" w:rsidRPr="0012629D" w:rsidRDefault="00174BA3" w:rsidP="0012629D">
      <w:pPr>
        <w:tabs>
          <w:tab w:val="left" w:pos="1154"/>
        </w:tabs>
        <w:spacing w:before="195"/>
        <w:ind w:left="426" w:right="163"/>
        <w:rPr>
          <w:bCs/>
        </w:rPr>
      </w:pPr>
      <w:r w:rsidRPr="0012629D">
        <w:rPr>
          <w:i/>
          <w:iCs/>
        </w:rPr>
        <w:t>Teaching Regulation Agency (TRA):</w:t>
      </w:r>
      <w:r w:rsidRPr="00CE6D72">
        <w:t xml:space="preserve"> </w:t>
      </w:r>
      <w:r w:rsidR="00DC35EB" w:rsidRPr="00CE6D72">
        <w:t xml:space="preserve">Separate consideration will be given as to whether a referral to the TRA should be made where a teacher has been </w:t>
      </w:r>
      <w:proofErr w:type="gramStart"/>
      <w:r w:rsidR="00DC35EB" w:rsidRPr="00CE6D72">
        <w:t>dismissed, or</w:t>
      </w:r>
      <w:proofErr w:type="gramEnd"/>
      <w:r w:rsidR="00DC35EB" w:rsidRPr="00CE6D72">
        <w:t xml:space="preserve"> would have been dismissed if</w:t>
      </w:r>
      <w:r w:rsidR="001C4975" w:rsidRPr="00CE6D72">
        <w:t xml:space="preserve"> they </w:t>
      </w:r>
      <w:r w:rsidR="00DC35EB" w:rsidRPr="00CE6D72">
        <w:t>had not resigned.</w:t>
      </w:r>
    </w:p>
    <w:p w14:paraId="36FD60BC" w14:textId="6146DC25" w:rsidR="001877AC" w:rsidRDefault="001877AC" w:rsidP="0012629D">
      <w:pPr>
        <w:tabs>
          <w:tab w:val="left" w:pos="1154"/>
        </w:tabs>
        <w:spacing w:before="195"/>
        <w:ind w:right="163" w:firstLine="426"/>
        <w:rPr>
          <w:bCs/>
          <w:i/>
          <w:iCs/>
        </w:rPr>
      </w:pPr>
      <w:r w:rsidRPr="0012629D">
        <w:rPr>
          <w:bCs/>
          <w:i/>
          <w:iCs/>
        </w:rPr>
        <w:t>Insurers:</w:t>
      </w:r>
    </w:p>
    <w:p w14:paraId="0AE5C100" w14:textId="77777777" w:rsidR="002F0D84" w:rsidRPr="0012629D" w:rsidRDefault="002F0D84" w:rsidP="002F0D84">
      <w:pPr>
        <w:tabs>
          <w:tab w:val="left" w:pos="1154"/>
        </w:tabs>
        <w:ind w:right="163" w:firstLine="426"/>
        <w:rPr>
          <w:bCs/>
          <w:i/>
          <w:iCs/>
        </w:rPr>
      </w:pPr>
    </w:p>
    <w:p w14:paraId="036B0AF5" w14:textId="4B8A9F46" w:rsidR="001877AC" w:rsidRPr="00580F4B" w:rsidRDefault="0001270A" w:rsidP="002F0D84">
      <w:pPr>
        <w:pStyle w:val="ListParagraph"/>
        <w:numPr>
          <w:ilvl w:val="0"/>
          <w:numId w:val="20"/>
        </w:numPr>
        <w:tabs>
          <w:tab w:val="left" w:pos="1154"/>
        </w:tabs>
        <w:spacing w:before="0"/>
        <w:ind w:left="851" w:right="163" w:hanging="425"/>
        <w:rPr>
          <w:bCs/>
          <w:i/>
          <w:iCs/>
        </w:rPr>
      </w:pPr>
      <w:r w:rsidRPr="00CE6D72">
        <w:t xml:space="preserve">The Board of Trustees will consider whether it is necessary to report a safeguarding incident to the relevant insurers and / or brokers.  It may be necessary to report to </w:t>
      </w:r>
      <w:proofErr w:type="gramStart"/>
      <w:r w:rsidRPr="00CE6D72">
        <w:t>a number of</w:t>
      </w:r>
      <w:proofErr w:type="gramEnd"/>
      <w:r w:rsidRPr="00CE6D72">
        <w:t xml:space="preserve"> insurers as there may be concurrent cover under existing and historic policies</w:t>
      </w:r>
      <w:r w:rsidR="00D67446" w:rsidRPr="00580F4B">
        <w:rPr>
          <w:bCs/>
          <w:i/>
          <w:iCs/>
        </w:rPr>
        <w:t>.</w:t>
      </w:r>
    </w:p>
    <w:p w14:paraId="230E551E" w14:textId="1AF32B20" w:rsidR="007B2CA7" w:rsidRPr="00580F4B" w:rsidRDefault="00567B04" w:rsidP="002F0D84">
      <w:pPr>
        <w:pStyle w:val="ListParagraph"/>
        <w:numPr>
          <w:ilvl w:val="0"/>
          <w:numId w:val="20"/>
        </w:numPr>
        <w:tabs>
          <w:tab w:val="left" w:pos="1154"/>
        </w:tabs>
        <w:spacing w:before="0"/>
        <w:ind w:left="851" w:right="163" w:hanging="425"/>
        <w:rPr>
          <w:bCs/>
          <w:i/>
          <w:iCs/>
        </w:rPr>
      </w:pPr>
      <w:r w:rsidRPr="00CE6D72">
        <w:t xml:space="preserve">Care should be taken to ensure this is done before renewal to ensure that the Board of Trustees complies with its duties under the Insurance Act 2015.  If the Board of Trustees is in any doubt </w:t>
      </w:r>
      <w:proofErr w:type="gramStart"/>
      <w:r w:rsidRPr="00CE6D72">
        <w:t>with regard to</w:t>
      </w:r>
      <w:proofErr w:type="gramEnd"/>
      <w:r w:rsidRPr="00CE6D72">
        <w:t xml:space="preserve"> the correct insurer and / or policy and / or if it is unable to locate the relevant insurer, professional advice should be sought.</w:t>
      </w:r>
    </w:p>
    <w:p w14:paraId="4900069B" w14:textId="53F7F98B" w:rsidR="00163FEC" w:rsidRPr="00531246" w:rsidRDefault="00683508" w:rsidP="00580F4B">
      <w:pPr>
        <w:pStyle w:val="Heading1"/>
        <w:rPr>
          <w:sz w:val="24"/>
          <w:szCs w:val="24"/>
        </w:rPr>
      </w:pPr>
      <w:r w:rsidRPr="00580F4B">
        <w:rPr>
          <w:sz w:val="24"/>
          <w:szCs w:val="24"/>
        </w:rPr>
        <w:t xml:space="preserve"> </w:t>
      </w:r>
      <w:bookmarkStart w:id="42" w:name="_Toc225319867"/>
      <w:proofErr w:type="gramStart"/>
      <w:r w:rsidRPr="00531246">
        <w:rPr>
          <w:sz w:val="24"/>
          <w:szCs w:val="24"/>
        </w:rPr>
        <w:t>3</w:t>
      </w:r>
      <w:r w:rsidR="00144EA1" w:rsidRPr="00531246">
        <w:rPr>
          <w:sz w:val="24"/>
          <w:szCs w:val="24"/>
        </w:rPr>
        <w:t>2</w:t>
      </w:r>
      <w:r w:rsidRPr="00531246">
        <w:rPr>
          <w:sz w:val="24"/>
          <w:szCs w:val="24"/>
        </w:rPr>
        <w:t xml:space="preserve"> </w:t>
      </w:r>
      <w:r w:rsidR="00580F4B" w:rsidRPr="00531246">
        <w:rPr>
          <w:sz w:val="24"/>
          <w:szCs w:val="24"/>
        </w:rPr>
        <w:t xml:space="preserve"> </w:t>
      </w:r>
      <w:r w:rsidRPr="00531246">
        <w:rPr>
          <w:sz w:val="24"/>
          <w:szCs w:val="24"/>
        </w:rPr>
        <w:t>Related</w:t>
      </w:r>
      <w:proofErr w:type="gramEnd"/>
      <w:r w:rsidRPr="00531246">
        <w:rPr>
          <w:sz w:val="24"/>
          <w:szCs w:val="24"/>
        </w:rPr>
        <w:t xml:space="preserve"> Policies </w:t>
      </w:r>
      <w:r w:rsidR="00376D0F" w:rsidRPr="00531246">
        <w:rPr>
          <w:sz w:val="24"/>
          <w:szCs w:val="24"/>
        </w:rPr>
        <w:t>and Documentation</w:t>
      </w:r>
      <w:bookmarkEnd w:id="42"/>
    </w:p>
    <w:p w14:paraId="028E698A" w14:textId="77777777" w:rsidR="002F0D84" w:rsidRPr="00531246" w:rsidRDefault="002F0D84" w:rsidP="002F0D84">
      <w:pPr>
        <w:pStyle w:val="Heading1"/>
        <w:spacing w:before="0"/>
        <w:rPr>
          <w:sz w:val="24"/>
          <w:szCs w:val="24"/>
        </w:rPr>
      </w:pPr>
    </w:p>
    <w:p w14:paraId="58BC2FC1" w14:textId="4DC1DCCF" w:rsidR="002D46FE" w:rsidRPr="00531246" w:rsidRDefault="002D46FE" w:rsidP="002F0D84">
      <w:pPr>
        <w:pStyle w:val="ListParagraph"/>
        <w:numPr>
          <w:ilvl w:val="0"/>
          <w:numId w:val="21"/>
        </w:numPr>
        <w:spacing w:before="0"/>
        <w:ind w:left="851" w:hanging="425"/>
        <w:rPr>
          <w:b/>
          <w:bCs/>
        </w:rPr>
      </w:pPr>
      <w:r w:rsidRPr="00531246">
        <w:t>Appropriate Workplace Behaviour Policy</w:t>
      </w:r>
    </w:p>
    <w:p w14:paraId="7BA0DDC9" w14:textId="1E8C8EC1" w:rsidR="007C269F" w:rsidRPr="00531246" w:rsidRDefault="007C269F" w:rsidP="002F0D84">
      <w:pPr>
        <w:pStyle w:val="ListParagraph"/>
        <w:numPr>
          <w:ilvl w:val="0"/>
          <w:numId w:val="21"/>
        </w:numPr>
        <w:spacing w:before="0"/>
        <w:ind w:left="851" w:hanging="425"/>
        <w:rPr>
          <w:b/>
          <w:bCs/>
        </w:rPr>
      </w:pPr>
      <w:r w:rsidRPr="00531246">
        <w:t>Allegations Against Staff Policy</w:t>
      </w:r>
    </w:p>
    <w:p w14:paraId="3B1A85DE" w14:textId="285777F8" w:rsidR="007C269F" w:rsidRPr="00531246" w:rsidRDefault="00AC3047" w:rsidP="002F0D84">
      <w:pPr>
        <w:pStyle w:val="ListParagraph"/>
        <w:numPr>
          <w:ilvl w:val="0"/>
          <w:numId w:val="21"/>
        </w:numPr>
        <w:spacing w:before="0"/>
        <w:ind w:left="851" w:hanging="425"/>
        <w:rPr>
          <w:b/>
          <w:bCs/>
        </w:rPr>
      </w:pPr>
      <w:r w:rsidRPr="00531246">
        <w:t>Attendance</w:t>
      </w:r>
      <w:r w:rsidR="00CB5471" w:rsidRPr="00531246">
        <w:t xml:space="preserve"> </w:t>
      </w:r>
      <w:r w:rsidR="00E10382" w:rsidRPr="00531246">
        <w:t>Poli</w:t>
      </w:r>
      <w:r w:rsidRPr="00531246">
        <w:t xml:space="preserve">cies, including the Attendance Model Policy, Children Missing Education and </w:t>
      </w:r>
      <w:r w:rsidR="00637188" w:rsidRPr="00531246">
        <w:t xml:space="preserve">Children Who Cannot Attend School Policy </w:t>
      </w:r>
    </w:p>
    <w:p w14:paraId="4A2512CB" w14:textId="04FBD1D8" w:rsidR="007C269F" w:rsidRPr="00531246" w:rsidRDefault="007C269F" w:rsidP="002F0D84">
      <w:pPr>
        <w:pStyle w:val="ListParagraph"/>
        <w:numPr>
          <w:ilvl w:val="0"/>
          <w:numId w:val="21"/>
        </w:numPr>
        <w:spacing w:before="0"/>
        <w:ind w:left="851" w:hanging="425"/>
        <w:rPr>
          <w:b/>
          <w:bCs/>
        </w:rPr>
      </w:pPr>
      <w:r w:rsidRPr="00531246">
        <w:lastRenderedPageBreak/>
        <w:t xml:space="preserve">IT policies, including ICT Policy and Acceptable Use Agreement, Mobile Phone </w:t>
      </w:r>
      <w:r w:rsidR="003058BF" w:rsidRPr="00531246">
        <w:t>Policy</w:t>
      </w:r>
    </w:p>
    <w:p w14:paraId="00467030" w14:textId="5D88E2A8" w:rsidR="00E10382" w:rsidRPr="00531246" w:rsidRDefault="00E10382" w:rsidP="002F0D84">
      <w:pPr>
        <w:pStyle w:val="ListParagraph"/>
        <w:numPr>
          <w:ilvl w:val="0"/>
          <w:numId w:val="21"/>
        </w:numPr>
        <w:spacing w:before="0"/>
        <w:ind w:left="851" w:hanging="425"/>
        <w:rPr>
          <w:b/>
          <w:bCs/>
        </w:rPr>
      </w:pPr>
      <w:r w:rsidRPr="00531246">
        <w:t>SEND Policy</w:t>
      </w:r>
    </w:p>
    <w:p w14:paraId="30DB2371" w14:textId="67A17C4A" w:rsidR="00E10382" w:rsidRPr="00531246" w:rsidRDefault="00E10382" w:rsidP="002F0D84">
      <w:pPr>
        <w:pStyle w:val="ListParagraph"/>
        <w:numPr>
          <w:ilvl w:val="0"/>
          <w:numId w:val="21"/>
        </w:numPr>
        <w:spacing w:before="0"/>
        <w:ind w:left="851" w:hanging="425"/>
        <w:rPr>
          <w:b/>
          <w:bCs/>
        </w:rPr>
      </w:pPr>
      <w:r w:rsidRPr="00531246">
        <w:t>Supporting Pupils with Medical Needs Policy</w:t>
      </w:r>
    </w:p>
    <w:p w14:paraId="272CE04E" w14:textId="6AEB0F12" w:rsidR="00580F4B" w:rsidRPr="00531246" w:rsidRDefault="001F3DE7" w:rsidP="002F0D84">
      <w:pPr>
        <w:pStyle w:val="ListParagraph"/>
        <w:numPr>
          <w:ilvl w:val="0"/>
          <w:numId w:val="21"/>
        </w:numPr>
        <w:spacing w:before="0"/>
        <w:ind w:left="851" w:hanging="425"/>
        <w:rPr>
          <w:b/>
          <w:bCs/>
        </w:rPr>
      </w:pPr>
      <w:r w:rsidRPr="00531246">
        <w:t>Whist</w:t>
      </w:r>
      <w:r w:rsidR="009727FF" w:rsidRPr="00531246">
        <w:t>le</w:t>
      </w:r>
      <w:r w:rsidRPr="00531246">
        <w:t>blowing</w:t>
      </w:r>
    </w:p>
    <w:p w14:paraId="32D24D7A" w14:textId="3D4CD071" w:rsidR="002F0D84" w:rsidRDefault="000A6753" w:rsidP="002F0D84">
      <w:pPr>
        <w:pStyle w:val="Heading1"/>
        <w:rPr>
          <w:sz w:val="24"/>
          <w:szCs w:val="24"/>
        </w:rPr>
      </w:pPr>
      <w:bookmarkStart w:id="43" w:name="_Toc225319868"/>
      <w:proofErr w:type="gramStart"/>
      <w:r w:rsidRPr="00580F4B">
        <w:rPr>
          <w:sz w:val="24"/>
          <w:szCs w:val="24"/>
        </w:rPr>
        <w:t>3</w:t>
      </w:r>
      <w:r w:rsidR="00144EA1">
        <w:rPr>
          <w:sz w:val="24"/>
          <w:szCs w:val="24"/>
        </w:rPr>
        <w:t>3</w:t>
      </w:r>
      <w:r w:rsidRPr="00580F4B">
        <w:rPr>
          <w:sz w:val="24"/>
          <w:szCs w:val="24"/>
        </w:rPr>
        <w:t xml:space="preserve"> </w:t>
      </w:r>
      <w:r w:rsidR="00580F4B">
        <w:rPr>
          <w:sz w:val="24"/>
          <w:szCs w:val="24"/>
        </w:rPr>
        <w:t xml:space="preserve"> </w:t>
      </w:r>
      <w:r w:rsidR="20A7FA28" w:rsidRPr="00580F4B">
        <w:rPr>
          <w:sz w:val="24"/>
          <w:szCs w:val="24"/>
        </w:rPr>
        <w:t>Policy</w:t>
      </w:r>
      <w:proofErr w:type="gramEnd"/>
      <w:r w:rsidR="20A7FA28" w:rsidRPr="00580F4B">
        <w:rPr>
          <w:sz w:val="24"/>
          <w:szCs w:val="24"/>
        </w:rPr>
        <w:t xml:space="preserve"> History</w:t>
      </w:r>
      <w:bookmarkEnd w:id="43"/>
    </w:p>
    <w:p w14:paraId="32E8E7B0" w14:textId="77777777" w:rsidR="002F0D84" w:rsidRPr="002F0D84" w:rsidRDefault="002F0D84" w:rsidP="002F0D84">
      <w:pPr>
        <w:pStyle w:val="Heading1"/>
        <w:rPr>
          <w:sz w:val="24"/>
          <w:szCs w:val="24"/>
        </w:rPr>
      </w:pPr>
    </w:p>
    <w:tbl>
      <w:tblPr>
        <w:tblStyle w:val="TableGrid"/>
        <w:tblW w:w="0" w:type="auto"/>
        <w:tblInd w:w="421" w:type="dxa"/>
        <w:tblLook w:val="04A0" w:firstRow="1" w:lastRow="0" w:firstColumn="1" w:lastColumn="0" w:noHBand="0" w:noVBand="1"/>
      </w:tblPr>
      <w:tblGrid>
        <w:gridCol w:w="2551"/>
        <w:gridCol w:w="3969"/>
        <w:gridCol w:w="2693"/>
      </w:tblGrid>
      <w:tr w:rsidR="006312A1" w:rsidRPr="00CE6D72" w14:paraId="109B95D2" w14:textId="77777777" w:rsidTr="0BBFF100">
        <w:trPr>
          <w:trHeight w:val="324"/>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A6A843" w14:textId="77777777" w:rsidR="006312A1" w:rsidRPr="00641555" w:rsidRDefault="006312A1" w:rsidP="006312A1">
            <w:pPr>
              <w:tabs>
                <w:tab w:val="left" w:pos="1985"/>
              </w:tabs>
              <w:spacing w:after="120"/>
              <w:contextualSpacing/>
              <w:jc w:val="center"/>
              <w:rPr>
                <w:b/>
                <w:bCs/>
                <w:sz w:val="22"/>
                <w:szCs w:val="22"/>
              </w:rPr>
            </w:pPr>
            <w:r w:rsidRPr="00356E31">
              <w:rPr>
                <w:b/>
                <w:bCs/>
              </w:rPr>
              <w:t>Date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9205A8" w14:textId="77777777" w:rsidR="006312A1" w:rsidRPr="00641555" w:rsidRDefault="006312A1" w:rsidP="006312A1">
            <w:pPr>
              <w:tabs>
                <w:tab w:val="left" w:pos="1985"/>
              </w:tabs>
              <w:spacing w:after="120"/>
              <w:contextualSpacing/>
              <w:jc w:val="center"/>
              <w:rPr>
                <w:b/>
                <w:bCs/>
                <w:sz w:val="22"/>
                <w:szCs w:val="22"/>
              </w:rPr>
            </w:pPr>
            <w:r w:rsidRPr="00356E31">
              <w:rPr>
                <w:b/>
                <w:bCs/>
              </w:rPr>
              <w:t>Summary of change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EFC66A" w14:textId="77777777" w:rsidR="006312A1" w:rsidRPr="00641555" w:rsidRDefault="006312A1" w:rsidP="006312A1">
            <w:pPr>
              <w:tabs>
                <w:tab w:val="left" w:pos="1985"/>
              </w:tabs>
              <w:spacing w:after="120"/>
              <w:contextualSpacing/>
              <w:jc w:val="center"/>
              <w:rPr>
                <w:b/>
                <w:bCs/>
                <w:sz w:val="22"/>
                <w:szCs w:val="22"/>
              </w:rPr>
            </w:pPr>
            <w:r w:rsidRPr="00356E31">
              <w:rPr>
                <w:b/>
                <w:bCs/>
              </w:rPr>
              <w:t>Contact</w:t>
            </w:r>
          </w:p>
        </w:tc>
      </w:tr>
      <w:tr w:rsidR="006312A1" w:rsidRPr="00CE6D72" w14:paraId="086DAD42" w14:textId="77777777" w:rsidTr="0BBFF100">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CF4D71" w14:textId="00033D6D" w:rsidR="006312A1" w:rsidRPr="00641555" w:rsidRDefault="009470AE" w:rsidP="00641555">
            <w:pPr>
              <w:tabs>
                <w:tab w:val="left" w:pos="1985"/>
              </w:tabs>
              <w:spacing w:after="120"/>
              <w:contextualSpacing/>
              <w:jc w:val="center"/>
              <w:rPr>
                <w:sz w:val="22"/>
                <w:szCs w:val="22"/>
              </w:rPr>
            </w:pPr>
            <w:r w:rsidRPr="00641555">
              <w:t>09/10/2023</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DAABB7" w14:textId="30CA74B5" w:rsidR="006312A1" w:rsidRPr="00641555" w:rsidRDefault="009470AE" w:rsidP="00641555">
            <w:pPr>
              <w:tabs>
                <w:tab w:val="left" w:pos="1985"/>
              </w:tabs>
              <w:spacing w:after="120"/>
              <w:contextualSpacing/>
              <w:jc w:val="center"/>
              <w:rPr>
                <w:sz w:val="22"/>
                <w:szCs w:val="22"/>
              </w:rPr>
            </w:pPr>
            <w:r w:rsidRPr="00641555">
              <w:t>New Policy</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FA3FC8" w14:textId="7EEFB1D0" w:rsidR="006312A1" w:rsidRPr="00641555" w:rsidRDefault="009470AE" w:rsidP="00641555">
            <w:pPr>
              <w:tabs>
                <w:tab w:val="left" w:pos="1985"/>
              </w:tabs>
              <w:spacing w:after="120"/>
              <w:contextualSpacing/>
              <w:jc w:val="center"/>
              <w:rPr>
                <w:sz w:val="22"/>
                <w:szCs w:val="22"/>
              </w:rPr>
            </w:pPr>
            <w:r w:rsidRPr="00641555">
              <w:t xml:space="preserve">Emma </w:t>
            </w:r>
            <w:proofErr w:type="spellStart"/>
            <w:r w:rsidRPr="00641555">
              <w:t>Twell</w:t>
            </w:r>
            <w:proofErr w:type="spellEnd"/>
          </w:p>
        </w:tc>
      </w:tr>
      <w:tr w:rsidR="006312A1" w:rsidRPr="00CE6D72" w14:paraId="2431E9BD" w14:textId="77777777" w:rsidTr="0BBFF100">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9C6908" w14:textId="73818941" w:rsidR="006312A1" w:rsidRPr="00641555" w:rsidRDefault="009470AE" w:rsidP="00641555">
            <w:pPr>
              <w:tabs>
                <w:tab w:val="left" w:pos="1985"/>
              </w:tabs>
              <w:spacing w:after="120"/>
              <w:contextualSpacing/>
              <w:jc w:val="center"/>
              <w:rPr>
                <w:sz w:val="22"/>
                <w:szCs w:val="22"/>
              </w:rPr>
            </w:pPr>
            <w:r w:rsidRPr="00641555">
              <w:t>16/09/2024</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6509D" w14:textId="1BEEECF4" w:rsidR="006312A1" w:rsidRPr="00641555" w:rsidRDefault="009470AE" w:rsidP="00641555">
            <w:pPr>
              <w:tabs>
                <w:tab w:val="left" w:pos="1985"/>
              </w:tabs>
              <w:spacing w:after="120"/>
              <w:contextualSpacing/>
              <w:jc w:val="center"/>
              <w:rPr>
                <w:sz w:val="22"/>
                <w:szCs w:val="22"/>
              </w:rPr>
            </w:pPr>
            <w:r w:rsidRPr="00641555">
              <w:t>Policy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F88DA" w14:textId="1A637498" w:rsidR="006312A1" w:rsidRPr="00641555" w:rsidRDefault="009470AE" w:rsidP="00641555">
            <w:pPr>
              <w:tabs>
                <w:tab w:val="left" w:pos="1985"/>
              </w:tabs>
              <w:spacing w:after="120"/>
              <w:contextualSpacing/>
              <w:jc w:val="center"/>
              <w:rPr>
                <w:sz w:val="22"/>
                <w:szCs w:val="22"/>
              </w:rPr>
            </w:pPr>
            <w:r w:rsidRPr="00641555">
              <w:t>Debbie Innes-Turnill</w:t>
            </w:r>
          </w:p>
        </w:tc>
      </w:tr>
      <w:tr w:rsidR="002C77D7" w:rsidRPr="00CE6D72" w14:paraId="0620FB98" w14:textId="77777777" w:rsidTr="0BBFF100">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82CA6C" w14:textId="4B5BBC28" w:rsidR="002C77D7" w:rsidRPr="00641555" w:rsidRDefault="00B17BAE" w:rsidP="00641555">
            <w:pPr>
              <w:tabs>
                <w:tab w:val="left" w:pos="1985"/>
              </w:tabs>
              <w:spacing w:after="120"/>
              <w:contextualSpacing/>
              <w:jc w:val="center"/>
              <w:rPr>
                <w:sz w:val="22"/>
                <w:szCs w:val="22"/>
              </w:rPr>
            </w:pPr>
            <w:r>
              <w:t>20/05</w:t>
            </w:r>
            <w:r w:rsidR="00356E31" w:rsidRPr="00641555">
              <w:t>/2025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C7B7C" w14:textId="34C87CF7" w:rsidR="002C77D7" w:rsidRPr="00641555" w:rsidRDefault="00D813A9" w:rsidP="00641555">
            <w:pPr>
              <w:tabs>
                <w:tab w:val="left" w:pos="1985"/>
              </w:tabs>
              <w:spacing w:after="120"/>
              <w:contextualSpacing/>
              <w:jc w:val="center"/>
              <w:rPr>
                <w:sz w:val="22"/>
                <w:szCs w:val="22"/>
              </w:rPr>
            </w:pPr>
            <w:r w:rsidRPr="00641555">
              <w:t>Policy Review</w:t>
            </w:r>
            <w:r w:rsidR="00356E31" w:rsidRPr="00641555">
              <w:t>ed</w:t>
            </w:r>
            <w:r w:rsidR="008847CB">
              <w:t xml:space="preserve">, Re-Formatted </w:t>
            </w:r>
            <w:r w:rsidRPr="00641555">
              <w:t>and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3A0D68" w14:textId="67A352F2" w:rsidR="002C77D7" w:rsidRPr="00641555" w:rsidRDefault="00D813A9" w:rsidP="00641555">
            <w:pPr>
              <w:tabs>
                <w:tab w:val="left" w:pos="1985"/>
              </w:tabs>
              <w:spacing w:after="120"/>
              <w:contextualSpacing/>
              <w:jc w:val="center"/>
              <w:rPr>
                <w:sz w:val="22"/>
                <w:szCs w:val="22"/>
              </w:rPr>
            </w:pPr>
            <w:r w:rsidRPr="00641555">
              <w:t>Sharna Denver</w:t>
            </w:r>
          </w:p>
        </w:tc>
      </w:tr>
      <w:tr w:rsidR="0BBFF100" w14:paraId="3E32CFDA" w14:textId="77777777" w:rsidTr="0BBFF100">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A27FDC" w14:textId="4C3BC027" w:rsidR="44D28950" w:rsidRDefault="44D28950" w:rsidP="0BBFF100">
            <w:pPr>
              <w:jc w:val="center"/>
            </w:pPr>
            <w:r>
              <w:t>25/08/2025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5A67B" w14:textId="31F37F65" w:rsidR="0BBFF100" w:rsidRDefault="00825F82" w:rsidP="0BBFF100">
            <w:pPr>
              <w:jc w:val="center"/>
            </w:pPr>
            <w:r>
              <w:t xml:space="preserve">Policy </w:t>
            </w:r>
            <w:r w:rsidR="008847CB">
              <w:t>Updated in line with KCSIE 2025</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2AACC2" w14:textId="7646E863" w:rsidR="0BBFF100" w:rsidRDefault="008847CB" w:rsidP="0BBFF100">
            <w:pPr>
              <w:jc w:val="center"/>
            </w:pPr>
            <w:r>
              <w:t>Sharna Denver</w:t>
            </w:r>
          </w:p>
        </w:tc>
      </w:tr>
      <w:tr w:rsidR="00A55E68" w14:paraId="54BBDF44" w14:textId="77777777" w:rsidTr="0BBFF100">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02749" w14:textId="0FED466D" w:rsidR="00A55E68" w:rsidRPr="00531246" w:rsidRDefault="00483882" w:rsidP="0BBFF100">
            <w:pPr>
              <w:jc w:val="center"/>
            </w:pPr>
            <w:r w:rsidRPr="00531246">
              <w:t>05/03/2026</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FF74F" w14:textId="5A39978A" w:rsidR="00A55E68" w:rsidRPr="00531246" w:rsidRDefault="00483882" w:rsidP="0BBFF100">
            <w:pPr>
              <w:jc w:val="center"/>
            </w:pPr>
            <w:r w:rsidRPr="00531246">
              <w:t>Policy Reviewed and Updated</w:t>
            </w:r>
            <w:r w:rsidR="00374388" w:rsidRPr="00531246">
              <w:t xml:space="preserve"> in line with guidance and Trust expectations</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BF58BB" w14:textId="5F071859" w:rsidR="00A55E68" w:rsidRPr="00531246" w:rsidRDefault="00374388" w:rsidP="0BBFF100">
            <w:pPr>
              <w:jc w:val="center"/>
            </w:pPr>
            <w:r w:rsidRPr="00531246">
              <w:t>Sharna Denver</w:t>
            </w:r>
          </w:p>
        </w:tc>
      </w:tr>
    </w:tbl>
    <w:p w14:paraId="2F8F959F" w14:textId="77777777" w:rsidR="006312A1" w:rsidRPr="00CE6D72" w:rsidRDefault="006312A1" w:rsidP="006312A1">
      <w:pPr>
        <w:widowControl/>
        <w:tabs>
          <w:tab w:val="left" w:pos="1985"/>
        </w:tabs>
        <w:autoSpaceDE/>
        <w:autoSpaceDN/>
        <w:spacing w:after="120"/>
        <w:contextualSpacing/>
        <w:rPr>
          <w:b/>
          <w:bCs/>
        </w:rPr>
      </w:pPr>
    </w:p>
    <w:p w14:paraId="26D8E0F2" w14:textId="273B23F0" w:rsidR="007B2CA7" w:rsidRDefault="007B2CA7" w:rsidP="00BC5774">
      <w:pPr>
        <w:spacing w:before="64"/>
        <w:rPr>
          <w:bCs/>
          <w:sz w:val="24"/>
          <w:szCs w:val="24"/>
        </w:rPr>
      </w:pPr>
    </w:p>
    <w:p w14:paraId="3902D4B2" w14:textId="77777777" w:rsidR="00580F4B" w:rsidRDefault="00580F4B" w:rsidP="00BC5774">
      <w:pPr>
        <w:spacing w:before="64"/>
        <w:rPr>
          <w:bCs/>
          <w:sz w:val="24"/>
          <w:szCs w:val="24"/>
        </w:rPr>
      </w:pPr>
    </w:p>
    <w:p w14:paraId="784197EA" w14:textId="77777777" w:rsidR="00374388" w:rsidRDefault="00374388" w:rsidP="00BC5774">
      <w:pPr>
        <w:spacing w:before="64"/>
        <w:rPr>
          <w:bCs/>
          <w:sz w:val="24"/>
          <w:szCs w:val="24"/>
        </w:rPr>
      </w:pPr>
    </w:p>
    <w:p w14:paraId="1E8D2B0F" w14:textId="77777777" w:rsidR="00374388" w:rsidRDefault="00374388" w:rsidP="00BC5774">
      <w:pPr>
        <w:spacing w:before="64"/>
        <w:rPr>
          <w:bCs/>
          <w:sz w:val="24"/>
          <w:szCs w:val="24"/>
        </w:rPr>
      </w:pPr>
    </w:p>
    <w:p w14:paraId="59BECC20" w14:textId="77777777" w:rsidR="00374388" w:rsidRDefault="00374388" w:rsidP="00BC5774">
      <w:pPr>
        <w:spacing w:before="64"/>
        <w:rPr>
          <w:bCs/>
          <w:sz w:val="24"/>
          <w:szCs w:val="24"/>
        </w:rPr>
      </w:pPr>
    </w:p>
    <w:p w14:paraId="183AB3F1" w14:textId="77777777" w:rsidR="00374388" w:rsidRDefault="00374388" w:rsidP="00BC5774">
      <w:pPr>
        <w:spacing w:before="64"/>
        <w:rPr>
          <w:bCs/>
          <w:sz w:val="24"/>
          <w:szCs w:val="24"/>
        </w:rPr>
      </w:pPr>
    </w:p>
    <w:p w14:paraId="5377A037" w14:textId="77777777" w:rsidR="00374388" w:rsidRDefault="00374388" w:rsidP="00BC5774">
      <w:pPr>
        <w:spacing w:before="64"/>
        <w:rPr>
          <w:bCs/>
          <w:sz w:val="24"/>
          <w:szCs w:val="24"/>
        </w:rPr>
      </w:pPr>
    </w:p>
    <w:p w14:paraId="468ED717" w14:textId="77777777" w:rsidR="00374388" w:rsidRDefault="00374388" w:rsidP="00BC5774">
      <w:pPr>
        <w:spacing w:before="64"/>
        <w:rPr>
          <w:bCs/>
          <w:sz w:val="24"/>
          <w:szCs w:val="24"/>
        </w:rPr>
      </w:pPr>
    </w:p>
    <w:p w14:paraId="1BD61C93" w14:textId="77777777" w:rsidR="00374388" w:rsidRDefault="00374388" w:rsidP="00BC5774">
      <w:pPr>
        <w:spacing w:before="64"/>
        <w:rPr>
          <w:bCs/>
          <w:sz w:val="24"/>
          <w:szCs w:val="24"/>
        </w:rPr>
      </w:pPr>
    </w:p>
    <w:p w14:paraId="6B45DD13" w14:textId="77777777" w:rsidR="00374388" w:rsidRDefault="00374388" w:rsidP="00BC5774">
      <w:pPr>
        <w:spacing w:before="64"/>
        <w:rPr>
          <w:bCs/>
          <w:sz w:val="24"/>
          <w:szCs w:val="24"/>
        </w:rPr>
      </w:pPr>
    </w:p>
    <w:p w14:paraId="008E0B83" w14:textId="77777777" w:rsidR="00374388" w:rsidRDefault="00374388" w:rsidP="00BC5774">
      <w:pPr>
        <w:spacing w:before="64"/>
        <w:rPr>
          <w:bCs/>
          <w:sz w:val="24"/>
          <w:szCs w:val="24"/>
        </w:rPr>
      </w:pPr>
    </w:p>
    <w:p w14:paraId="3A999A3F" w14:textId="77777777" w:rsidR="00374388" w:rsidRDefault="00374388" w:rsidP="00BC5774">
      <w:pPr>
        <w:spacing w:before="64"/>
        <w:rPr>
          <w:bCs/>
          <w:sz w:val="24"/>
          <w:szCs w:val="24"/>
        </w:rPr>
      </w:pPr>
    </w:p>
    <w:p w14:paraId="5AF7E54D" w14:textId="77777777" w:rsidR="00374388" w:rsidRDefault="00374388" w:rsidP="00BC5774">
      <w:pPr>
        <w:spacing w:before="64"/>
        <w:rPr>
          <w:bCs/>
          <w:sz w:val="24"/>
          <w:szCs w:val="24"/>
        </w:rPr>
      </w:pPr>
    </w:p>
    <w:p w14:paraId="7D210EC8" w14:textId="77777777" w:rsidR="00374388" w:rsidRDefault="00374388" w:rsidP="00BC5774">
      <w:pPr>
        <w:spacing w:before="64"/>
        <w:rPr>
          <w:bCs/>
          <w:sz w:val="24"/>
          <w:szCs w:val="24"/>
        </w:rPr>
      </w:pPr>
    </w:p>
    <w:p w14:paraId="27602EF5" w14:textId="77777777" w:rsidR="00374388" w:rsidRDefault="00374388" w:rsidP="00BC5774">
      <w:pPr>
        <w:spacing w:before="64"/>
        <w:rPr>
          <w:bCs/>
          <w:sz w:val="24"/>
          <w:szCs w:val="24"/>
        </w:rPr>
      </w:pPr>
    </w:p>
    <w:p w14:paraId="68E3480F" w14:textId="77777777" w:rsidR="00374388" w:rsidRDefault="00374388" w:rsidP="00BC5774">
      <w:pPr>
        <w:spacing w:before="64"/>
        <w:rPr>
          <w:bCs/>
          <w:sz w:val="24"/>
          <w:szCs w:val="24"/>
        </w:rPr>
      </w:pPr>
    </w:p>
    <w:p w14:paraId="255429F8" w14:textId="77777777" w:rsidR="00374388" w:rsidRDefault="00374388" w:rsidP="00BC5774">
      <w:pPr>
        <w:spacing w:before="64"/>
        <w:rPr>
          <w:bCs/>
          <w:sz w:val="24"/>
          <w:szCs w:val="24"/>
        </w:rPr>
      </w:pPr>
    </w:p>
    <w:p w14:paraId="4983A64A" w14:textId="77777777" w:rsidR="00374388" w:rsidRDefault="00374388" w:rsidP="00BC5774">
      <w:pPr>
        <w:spacing w:before="64"/>
        <w:rPr>
          <w:bCs/>
          <w:sz w:val="24"/>
          <w:szCs w:val="24"/>
        </w:rPr>
      </w:pPr>
    </w:p>
    <w:p w14:paraId="6D964A33" w14:textId="77777777" w:rsidR="00374388" w:rsidRDefault="00374388" w:rsidP="00BC5774">
      <w:pPr>
        <w:spacing w:before="64"/>
        <w:rPr>
          <w:bCs/>
          <w:sz w:val="24"/>
          <w:szCs w:val="24"/>
        </w:rPr>
      </w:pPr>
    </w:p>
    <w:p w14:paraId="10D1ADE7" w14:textId="77777777" w:rsidR="00374388" w:rsidRDefault="00374388" w:rsidP="00BC5774">
      <w:pPr>
        <w:spacing w:before="64"/>
        <w:rPr>
          <w:bCs/>
          <w:sz w:val="24"/>
          <w:szCs w:val="24"/>
        </w:rPr>
      </w:pPr>
    </w:p>
    <w:p w14:paraId="02B63A90" w14:textId="77777777" w:rsidR="00374388" w:rsidRDefault="00374388" w:rsidP="00BC5774">
      <w:pPr>
        <w:spacing w:before="64"/>
        <w:rPr>
          <w:bCs/>
          <w:sz w:val="24"/>
          <w:szCs w:val="24"/>
        </w:rPr>
      </w:pPr>
    </w:p>
    <w:p w14:paraId="1D99E361" w14:textId="77777777" w:rsidR="00374388" w:rsidRDefault="00374388" w:rsidP="00BC5774">
      <w:pPr>
        <w:spacing w:before="64"/>
        <w:rPr>
          <w:bCs/>
          <w:sz w:val="24"/>
          <w:szCs w:val="24"/>
        </w:rPr>
      </w:pPr>
    </w:p>
    <w:p w14:paraId="115B39F8" w14:textId="77777777" w:rsidR="00374388" w:rsidRDefault="00374388" w:rsidP="00BC5774">
      <w:pPr>
        <w:spacing w:before="64"/>
        <w:rPr>
          <w:bCs/>
          <w:sz w:val="24"/>
          <w:szCs w:val="24"/>
        </w:rPr>
      </w:pPr>
    </w:p>
    <w:p w14:paraId="5D83E89B" w14:textId="77777777" w:rsidR="00374388" w:rsidRDefault="00374388" w:rsidP="00BC5774">
      <w:pPr>
        <w:spacing w:before="64"/>
        <w:rPr>
          <w:bCs/>
          <w:sz w:val="24"/>
          <w:szCs w:val="24"/>
        </w:rPr>
      </w:pPr>
    </w:p>
    <w:p w14:paraId="5889605E" w14:textId="77777777" w:rsidR="00374388" w:rsidRDefault="00374388" w:rsidP="00BC5774">
      <w:pPr>
        <w:spacing w:before="64"/>
        <w:rPr>
          <w:bCs/>
          <w:sz w:val="24"/>
          <w:szCs w:val="24"/>
        </w:rPr>
      </w:pPr>
    </w:p>
    <w:p w14:paraId="3FE6C8C9" w14:textId="77777777" w:rsidR="00374388" w:rsidRPr="00CE6D72" w:rsidRDefault="00374388" w:rsidP="00BC5774">
      <w:pPr>
        <w:spacing w:before="64"/>
        <w:rPr>
          <w:bCs/>
          <w:sz w:val="24"/>
          <w:szCs w:val="24"/>
        </w:rPr>
      </w:pPr>
    </w:p>
    <w:p w14:paraId="467660CA" w14:textId="77777777" w:rsidR="00F113A5" w:rsidRPr="00580F4B" w:rsidRDefault="00F113A5" w:rsidP="000A6753">
      <w:pPr>
        <w:pStyle w:val="Heading1"/>
        <w:ind w:left="0" w:firstLine="0"/>
        <w:rPr>
          <w:sz w:val="24"/>
          <w:szCs w:val="24"/>
        </w:rPr>
      </w:pPr>
      <w:bookmarkStart w:id="44" w:name="_Toc225319869"/>
      <w:r w:rsidRPr="00580F4B">
        <w:rPr>
          <w:sz w:val="24"/>
          <w:szCs w:val="24"/>
        </w:rPr>
        <w:t>Append</w:t>
      </w:r>
      <w:r w:rsidR="002F0D84">
        <w:rPr>
          <w:sz w:val="24"/>
          <w:szCs w:val="24"/>
        </w:rPr>
        <w:t>i</w:t>
      </w:r>
      <w:r w:rsidRPr="00580F4B">
        <w:rPr>
          <w:sz w:val="24"/>
          <w:szCs w:val="24"/>
        </w:rPr>
        <w:t>x 1</w:t>
      </w:r>
      <w:bookmarkEnd w:id="44"/>
    </w:p>
    <w:p w14:paraId="466C0AFC" w14:textId="77777777" w:rsidR="00F113A5" w:rsidRPr="00CE6D72" w:rsidRDefault="00F113A5" w:rsidP="00F113A5">
      <w:pPr>
        <w:pStyle w:val="Heading3"/>
        <w:rPr>
          <w:b/>
          <w:i/>
          <w:sz w:val="20"/>
        </w:rPr>
      </w:pPr>
    </w:p>
    <w:p w14:paraId="39EE4B13" w14:textId="6A5B70C1" w:rsidR="00F113A5" w:rsidRPr="00CE6D72" w:rsidRDefault="00F113A5" w:rsidP="00F113A5">
      <w:pPr>
        <w:pBdr>
          <w:top w:val="nil"/>
          <w:left w:val="nil"/>
          <w:bottom w:val="nil"/>
          <w:right w:val="nil"/>
          <w:between w:val="nil"/>
        </w:pBdr>
        <w:spacing w:after="120"/>
        <w:rPr>
          <w:b/>
          <w:color w:val="000000"/>
          <w:sz w:val="23"/>
          <w:szCs w:val="23"/>
        </w:rPr>
      </w:pPr>
      <w:r w:rsidRPr="00531246">
        <w:rPr>
          <w:b/>
          <w:color w:val="000000"/>
          <w:sz w:val="23"/>
          <w:szCs w:val="23"/>
        </w:rPr>
        <w:t>Abuse, Neglect and Exploitation (extracted from Keeping Children Safe in Education</w:t>
      </w:r>
      <w:r w:rsidRPr="00CE6D72">
        <w:rPr>
          <w:b/>
          <w:color w:val="000000"/>
          <w:sz w:val="23"/>
          <w:szCs w:val="23"/>
        </w:rPr>
        <w:t xml:space="preserve"> </w:t>
      </w:r>
    </w:p>
    <w:p w14:paraId="05C2F677" w14:textId="77777777" w:rsidR="00F113A5" w:rsidRPr="00CE6D72" w:rsidRDefault="00F113A5" w:rsidP="00F113A5">
      <w:pPr>
        <w:rPr>
          <w:sz w:val="21"/>
          <w:szCs w:val="21"/>
        </w:rPr>
      </w:pPr>
      <w:r w:rsidRPr="00CE6D72">
        <w:rPr>
          <w:sz w:val="21"/>
          <w:szCs w:val="21"/>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395B858" w14:textId="77777777" w:rsidR="00F113A5" w:rsidRPr="00CE6D72" w:rsidRDefault="00F113A5" w:rsidP="00F113A5">
      <w:pPr>
        <w:rPr>
          <w:sz w:val="21"/>
          <w:szCs w:val="21"/>
        </w:rPr>
      </w:pPr>
    </w:p>
    <w:p w14:paraId="2375EF8D" w14:textId="77777777" w:rsidR="00F113A5" w:rsidRPr="00CE6D72" w:rsidRDefault="00F113A5" w:rsidP="00F113A5">
      <w:pPr>
        <w:rPr>
          <w:sz w:val="21"/>
          <w:szCs w:val="21"/>
        </w:rPr>
      </w:pPr>
      <w:r w:rsidRPr="00CE6D72">
        <w:rPr>
          <w:b/>
          <w:sz w:val="21"/>
          <w:szCs w:val="21"/>
        </w:rPr>
        <w:t>Physical abuse:</w:t>
      </w:r>
      <w:r w:rsidRPr="00CE6D72">
        <w:rPr>
          <w:sz w:val="21"/>
          <w:szCs w:val="2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AAB2E8" w14:textId="77777777" w:rsidR="00F113A5" w:rsidRPr="00CE6D72" w:rsidRDefault="00F113A5" w:rsidP="00F113A5">
      <w:pPr>
        <w:rPr>
          <w:sz w:val="21"/>
          <w:szCs w:val="21"/>
        </w:rPr>
      </w:pPr>
    </w:p>
    <w:p w14:paraId="7E73B029" w14:textId="77777777" w:rsidR="00F113A5" w:rsidRPr="00CE6D72" w:rsidRDefault="00F113A5" w:rsidP="00F113A5">
      <w:pPr>
        <w:rPr>
          <w:sz w:val="21"/>
          <w:szCs w:val="21"/>
        </w:rPr>
      </w:pPr>
      <w:r w:rsidRPr="00CE6D72">
        <w:rPr>
          <w:b/>
          <w:sz w:val="21"/>
          <w:szCs w:val="21"/>
        </w:rPr>
        <w:t>Emotional abuse:</w:t>
      </w:r>
      <w:r w:rsidRPr="00CE6D72">
        <w:rPr>
          <w:sz w:val="21"/>
          <w:szCs w:val="2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1B3EBCC" w14:textId="77777777" w:rsidR="00F113A5" w:rsidRPr="00CE6D72" w:rsidRDefault="00F113A5" w:rsidP="00F113A5">
      <w:pPr>
        <w:rPr>
          <w:sz w:val="21"/>
          <w:szCs w:val="21"/>
        </w:rPr>
      </w:pPr>
    </w:p>
    <w:p w14:paraId="373A2116" w14:textId="77777777" w:rsidR="00F113A5" w:rsidRPr="00CE6D72" w:rsidRDefault="00F113A5" w:rsidP="00F113A5">
      <w:pPr>
        <w:rPr>
          <w:sz w:val="21"/>
          <w:szCs w:val="21"/>
        </w:rPr>
      </w:pPr>
      <w:r w:rsidRPr="00CE6D72">
        <w:rPr>
          <w:b/>
          <w:sz w:val="21"/>
          <w:szCs w:val="21"/>
        </w:rPr>
        <w:t>Sexual abuse:</w:t>
      </w:r>
      <w:r w:rsidRPr="00CE6D72">
        <w:rPr>
          <w:sz w:val="21"/>
          <w:szCs w:val="21"/>
        </w:rPr>
        <w:t xml:space="preserve"> involves forcing or enticing a child or young person to take part in sexual activities, not necessarily involving violence, </w:t>
      </w:r>
      <w:proofErr w:type="gramStart"/>
      <w:r w:rsidRPr="00CE6D72">
        <w:rPr>
          <w:sz w:val="21"/>
          <w:szCs w:val="21"/>
        </w:rPr>
        <w:t>whether or not</w:t>
      </w:r>
      <w:proofErr w:type="gramEnd"/>
      <w:r w:rsidRPr="00CE6D72">
        <w:rPr>
          <w:sz w:val="21"/>
          <w:szCs w:val="21"/>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97C5665" w14:textId="77777777" w:rsidR="00F113A5" w:rsidRPr="00CE6D72" w:rsidRDefault="00F113A5" w:rsidP="00F113A5">
      <w:pPr>
        <w:rPr>
          <w:sz w:val="21"/>
          <w:szCs w:val="21"/>
        </w:rPr>
      </w:pPr>
    </w:p>
    <w:p w14:paraId="4C141D23" w14:textId="77777777" w:rsidR="00F113A5" w:rsidRPr="00CE6D72" w:rsidRDefault="00F113A5" w:rsidP="00F113A5">
      <w:pPr>
        <w:rPr>
          <w:sz w:val="21"/>
          <w:szCs w:val="21"/>
        </w:rPr>
      </w:pPr>
      <w:r w:rsidRPr="00CE6D72">
        <w:rPr>
          <w:b/>
          <w:sz w:val="21"/>
          <w:szCs w:val="21"/>
        </w:rPr>
        <w:t>Neglect:</w:t>
      </w:r>
      <w:r w:rsidRPr="00CE6D72">
        <w:rPr>
          <w:sz w:val="21"/>
          <w:szCs w:val="21"/>
        </w:rPr>
        <w:t xml:space="preserve"> the persistent failure to meet a child’s basic physical and/or psychological needs, likely to result in the serious impairment of the child’s health or development. Neglect may occur during pregnancy, for example, </w:t>
      </w:r>
      <w:proofErr w:type="gramStart"/>
      <w:r w:rsidRPr="00CE6D72">
        <w:rPr>
          <w:sz w:val="21"/>
          <w:szCs w:val="21"/>
        </w:rPr>
        <w:t>as a result of</w:t>
      </w:r>
      <w:proofErr w:type="gramEnd"/>
      <w:r w:rsidRPr="00CE6D72">
        <w:rPr>
          <w:sz w:val="21"/>
          <w:szCs w:val="21"/>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FBDD405" w14:textId="77777777" w:rsidR="00F113A5" w:rsidRPr="00CE6D72" w:rsidRDefault="00F113A5" w:rsidP="00F113A5">
      <w:pPr>
        <w:rPr>
          <w:sz w:val="21"/>
          <w:szCs w:val="21"/>
        </w:rPr>
      </w:pPr>
    </w:p>
    <w:p w14:paraId="3AAEA0E1" w14:textId="77777777" w:rsidR="00F113A5" w:rsidRPr="00CE6D72" w:rsidRDefault="00F113A5" w:rsidP="00F113A5">
      <w:pPr>
        <w:rPr>
          <w:color w:val="000000"/>
          <w:sz w:val="21"/>
          <w:szCs w:val="21"/>
        </w:rPr>
      </w:pPr>
      <w:r w:rsidRPr="00CE6D72">
        <w:rPr>
          <w:b/>
          <w:sz w:val="21"/>
          <w:szCs w:val="21"/>
        </w:rPr>
        <w:t xml:space="preserve">Child Criminal Exploitation (CCE) and Child Sexual Exploitation (CSE): </w:t>
      </w:r>
      <w:r w:rsidRPr="00CE6D72">
        <w:rPr>
          <w:color w:val="000000"/>
          <w:sz w:val="21"/>
          <w:szCs w:val="21"/>
        </w:rPr>
        <w:t xml:space="preserve">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w:t>
      </w:r>
      <w:r w:rsidRPr="00CE6D72">
        <w:rPr>
          <w:color w:val="000000"/>
          <w:sz w:val="21"/>
          <w:szCs w:val="21"/>
        </w:rPr>
        <w:lastRenderedPageBreak/>
        <w:t>or the threat of violence. CCE and CSE can affect children, both male and female and can include children who have been moved (commonly referred to as trafficking) for the purpose of exploitation.</w:t>
      </w:r>
    </w:p>
    <w:p w14:paraId="1701FDBC" w14:textId="77777777" w:rsidR="00F113A5" w:rsidRPr="00CE6D72" w:rsidRDefault="00F113A5" w:rsidP="00F113A5">
      <w:pPr>
        <w:rPr>
          <w:b/>
          <w:color w:val="104F76"/>
          <w:sz w:val="21"/>
          <w:szCs w:val="21"/>
        </w:rPr>
      </w:pPr>
    </w:p>
    <w:p w14:paraId="585EB76C" w14:textId="77777777" w:rsidR="00F113A5" w:rsidRPr="00CE6D72" w:rsidRDefault="00F113A5" w:rsidP="00F113A5">
      <w:pPr>
        <w:rPr>
          <w:b/>
          <w:sz w:val="21"/>
          <w:szCs w:val="21"/>
        </w:rPr>
      </w:pPr>
      <w:r w:rsidRPr="00CE6D72">
        <w:rPr>
          <w:b/>
          <w:sz w:val="21"/>
          <w:szCs w:val="21"/>
        </w:rPr>
        <w:t>All staff are aware that CCE and CSE are forms of child abuse.</w:t>
      </w:r>
    </w:p>
    <w:p w14:paraId="748BC51F" w14:textId="77777777" w:rsidR="00BB46CE" w:rsidRDefault="00BB46CE" w:rsidP="00F113A5">
      <w:pPr>
        <w:rPr>
          <w:b/>
          <w:sz w:val="21"/>
          <w:szCs w:val="21"/>
        </w:rPr>
      </w:pPr>
    </w:p>
    <w:p w14:paraId="65F9FF48" w14:textId="77777777" w:rsidR="00BB46CE" w:rsidRPr="00CE6D72" w:rsidRDefault="00BB46CE" w:rsidP="00F113A5">
      <w:pPr>
        <w:rPr>
          <w:b/>
          <w:sz w:val="21"/>
          <w:szCs w:val="21"/>
        </w:rPr>
      </w:pPr>
    </w:p>
    <w:p w14:paraId="0FC0C75D" w14:textId="00EC2A5A" w:rsidR="007064BC" w:rsidRPr="00580F4B" w:rsidRDefault="007064BC" w:rsidP="000A6753">
      <w:pPr>
        <w:pStyle w:val="Heading1"/>
        <w:rPr>
          <w:sz w:val="24"/>
          <w:szCs w:val="24"/>
        </w:rPr>
      </w:pPr>
      <w:bookmarkStart w:id="45" w:name="_Toc225319870"/>
      <w:r w:rsidRPr="00580F4B">
        <w:rPr>
          <w:sz w:val="24"/>
          <w:szCs w:val="24"/>
        </w:rPr>
        <w:t>Appendix 2</w:t>
      </w:r>
      <w:bookmarkEnd w:id="45"/>
    </w:p>
    <w:p w14:paraId="4F8ED8EC" w14:textId="77777777" w:rsidR="007064BC" w:rsidRPr="00CE6D72" w:rsidRDefault="007064BC" w:rsidP="00F113A5">
      <w:pPr>
        <w:rPr>
          <w:b/>
          <w:sz w:val="21"/>
          <w:szCs w:val="21"/>
        </w:rPr>
      </w:pPr>
    </w:p>
    <w:p w14:paraId="7C24DC85" w14:textId="198743A7" w:rsidR="00DE2AD9" w:rsidRPr="00CE6D72" w:rsidRDefault="0038798D" w:rsidP="00F113A5">
      <w:pPr>
        <w:rPr>
          <w:sz w:val="23"/>
          <w:szCs w:val="23"/>
        </w:rPr>
      </w:pPr>
      <w:r w:rsidRPr="00CE6D72">
        <w:rPr>
          <w:b/>
          <w:sz w:val="23"/>
          <w:szCs w:val="23"/>
        </w:rPr>
        <w:t xml:space="preserve">Additional </w:t>
      </w:r>
      <w:r w:rsidR="00DE2AD9" w:rsidRPr="00CE6D72">
        <w:rPr>
          <w:b/>
          <w:sz w:val="23"/>
          <w:szCs w:val="23"/>
        </w:rPr>
        <w:t xml:space="preserve">Specific Safeguarding Issues </w:t>
      </w:r>
      <w:r w:rsidR="00DE2AD9" w:rsidRPr="00CE6D72">
        <w:rPr>
          <w:sz w:val="23"/>
          <w:szCs w:val="23"/>
        </w:rPr>
        <w:t>(this is not an exhaustive list, please refer to Keeping Children Safe in Education, in particular Annex B).</w:t>
      </w:r>
    </w:p>
    <w:p w14:paraId="547D6A3A" w14:textId="77777777" w:rsidR="009470AE" w:rsidRPr="00CE6D72" w:rsidRDefault="009470AE" w:rsidP="00F113A5">
      <w:pPr>
        <w:rPr>
          <w:sz w:val="23"/>
          <w:szCs w:val="23"/>
        </w:rPr>
      </w:pPr>
    </w:p>
    <w:p w14:paraId="0C9BB47F" w14:textId="77777777" w:rsidR="009470AE" w:rsidRPr="00CE6D72" w:rsidRDefault="009470AE" w:rsidP="003D1592">
      <w:pPr>
        <w:pStyle w:val="ListParagraph"/>
        <w:widowControl/>
        <w:numPr>
          <w:ilvl w:val="0"/>
          <w:numId w:val="8"/>
        </w:numPr>
        <w:autoSpaceDE/>
        <w:autoSpaceDN/>
        <w:spacing w:before="0" w:after="200"/>
        <w:sectPr w:rsidR="009470AE" w:rsidRPr="00CE6D72" w:rsidSect="00BA6C3E">
          <w:headerReference w:type="even" r:id="rId53"/>
          <w:headerReference w:type="default" r:id="rId54"/>
          <w:footerReference w:type="default" r:id="rId55"/>
          <w:headerReference w:type="first" r:id="rId56"/>
          <w:pgSz w:w="11910" w:h="16840"/>
          <w:pgMar w:top="1180" w:right="1000" w:bottom="1520" w:left="700" w:header="0" w:footer="1323" w:gutter="0"/>
          <w:cols w:space="720"/>
        </w:sectPr>
      </w:pPr>
    </w:p>
    <w:p w14:paraId="1FAD1EB5" w14:textId="77777777" w:rsidR="009470AE" w:rsidRPr="00CE6D72" w:rsidRDefault="009470AE" w:rsidP="003D1592">
      <w:pPr>
        <w:pStyle w:val="ListParagraph"/>
        <w:widowControl/>
        <w:numPr>
          <w:ilvl w:val="0"/>
          <w:numId w:val="8"/>
        </w:numPr>
        <w:autoSpaceDE/>
        <w:autoSpaceDN/>
        <w:spacing w:before="0" w:after="200"/>
      </w:pPr>
      <w:r w:rsidRPr="00CE6D72">
        <w:t xml:space="preserve">Bullying including cyber bullying </w:t>
      </w:r>
    </w:p>
    <w:p w14:paraId="4F7FD45A" w14:textId="77777777" w:rsidR="009470AE" w:rsidRPr="00CE6D72" w:rsidRDefault="009470AE" w:rsidP="003D1592">
      <w:pPr>
        <w:pStyle w:val="ListParagraph"/>
        <w:widowControl/>
        <w:numPr>
          <w:ilvl w:val="0"/>
          <w:numId w:val="8"/>
        </w:numPr>
        <w:autoSpaceDE/>
        <w:autoSpaceDN/>
        <w:spacing w:before="0" w:after="200"/>
      </w:pPr>
      <w:r w:rsidRPr="00CE6D72">
        <w:t>Child abduction and community safety incidents</w:t>
      </w:r>
    </w:p>
    <w:p w14:paraId="76026F49" w14:textId="77777777" w:rsidR="009470AE" w:rsidRPr="00CE6D72" w:rsidRDefault="009470AE" w:rsidP="003D1592">
      <w:pPr>
        <w:pStyle w:val="ListParagraph"/>
        <w:widowControl/>
        <w:numPr>
          <w:ilvl w:val="0"/>
          <w:numId w:val="8"/>
        </w:numPr>
        <w:autoSpaceDE/>
        <w:autoSpaceDN/>
        <w:spacing w:before="0" w:after="200"/>
      </w:pPr>
      <w:r w:rsidRPr="00CE6D72">
        <w:t>Child Sexual Exploitation (CSE)</w:t>
      </w:r>
    </w:p>
    <w:p w14:paraId="5674479E" w14:textId="77777777" w:rsidR="009470AE" w:rsidRPr="00CE6D72" w:rsidRDefault="009470AE" w:rsidP="003D1592">
      <w:pPr>
        <w:pStyle w:val="ListParagraph"/>
        <w:widowControl/>
        <w:numPr>
          <w:ilvl w:val="0"/>
          <w:numId w:val="8"/>
        </w:numPr>
        <w:autoSpaceDE/>
        <w:autoSpaceDN/>
        <w:spacing w:before="0" w:after="200"/>
      </w:pPr>
      <w:r w:rsidRPr="00CE6D72">
        <w:t xml:space="preserve">Child Criminal Exploitation (CCE) </w:t>
      </w:r>
    </w:p>
    <w:p w14:paraId="45EC5B3B" w14:textId="77777777" w:rsidR="009470AE" w:rsidRPr="00CE6D72" w:rsidRDefault="009470AE" w:rsidP="003D1592">
      <w:pPr>
        <w:pStyle w:val="ListParagraph"/>
        <w:widowControl/>
        <w:numPr>
          <w:ilvl w:val="0"/>
          <w:numId w:val="8"/>
        </w:numPr>
        <w:autoSpaceDE/>
        <w:autoSpaceDN/>
        <w:spacing w:before="0" w:after="200"/>
      </w:pPr>
      <w:r w:rsidRPr="00CE6D72">
        <w:t>Children and the court system</w:t>
      </w:r>
    </w:p>
    <w:p w14:paraId="1774B051" w14:textId="77777777" w:rsidR="009470AE" w:rsidRPr="00CE6D72" w:rsidRDefault="009470AE" w:rsidP="003D1592">
      <w:pPr>
        <w:pStyle w:val="ListParagraph"/>
        <w:widowControl/>
        <w:numPr>
          <w:ilvl w:val="0"/>
          <w:numId w:val="8"/>
        </w:numPr>
        <w:autoSpaceDE/>
        <w:autoSpaceDN/>
        <w:spacing w:before="0" w:after="200"/>
      </w:pPr>
      <w:r w:rsidRPr="00CE6D72">
        <w:t>Children missing from Education</w:t>
      </w:r>
    </w:p>
    <w:p w14:paraId="729CCAA5" w14:textId="77777777" w:rsidR="009470AE" w:rsidRPr="00CE6D72" w:rsidRDefault="009470AE" w:rsidP="003D1592">
      <w:pPr>
        <w:pStyle w:val="ListParagraph"/>
        <w:widowControl/>
        <w:numPr>
          <w:ilvl w:val="0"/>
          <w:numId w:val="8"/>
        </w:numPr>
        <w:autoSpaceDE/>
        <w:autoSpaceDN/>
        <w:spacing w:before="0" w:after="200"/>
      </w:pPr>
      <w:r w:rsidRPr="00CE6D72">
        <w:t>Children of substance misusing parents/carers</w:t>
      </w:r>
    </w:p>
    <w:p w14:paraId="04171721" w14:textId="77777777" w:rsidR="009470AE" w:rsidRPr="00CE6D72" w:rsidRDefault="009470AE" w:rsidP="003D1592">
      <w:pPr>
        <w:pStyle w:val="ListParagraph"/>
        <w:widowControl/>
        <w:numPr>
          <w:ilvl w:val="0"/>
          <w:numId w:val="8"/>
        </w:numPr>
        <w:autoSpaceDE/>
        <w:autoSpaceDN/>
        <w:spacing w:before="0" w:after="200"/>
      </w:pPr>
      <w:r w:rsidRPr="00CE6D72">
        <w:t xml:space="preserve">County lines </w:t>
      </w:r>
    </w:p>
    <w:p w14:paraId="04DEF1C8" w14:textId="77777777" w:rsidR="009470AE" w:rsidRPr="00CE6D72" w:rsidRDefault="009470AE" w:rsidP="003D1592">
      <w:pPr>
        <w:pStyle w:val="ListParagraph"/>
        <w:widowControl/>
        <w:numPr>
          <w:ilvl w:val="0"/>
          <w:numId w:val="8"/>
        </w:numPr>
        <w:autoSpaceDE/>
        <w:autoSpaceDN/>
        <w:spacing w:before="0" w:after="200"/>
      </w:pPr>
      <w:r w:rsidRPr="00CE6D72">
        <w:t xml:space="preserve">Domestic abuse </w:t>
      </w:r>
    </w:p>
    <w:p w14:paraId="77EE403F" w14:textId="77777777" w:rsidR="009470AE" w:rsidRPr="00CE6D72" w:rsidRDefault="009470AE" w:rsidP="003D1592">
      <w:pPr>
        <w:pStyle w:val="ListParagraph"/>
        <w:widowControl/>
        <w:numPr>
          <w:ilvl w:val="0"/>
          <w:numId w:val="8"/>
        </w:numPr>
        <w:autoSpaceDE/>
        <w:autoSpaceDN/>
        <w:spacing w:before="0" w:after="200"/>
      </w:pPr>
      <w:r w:rsidRPr="00CE6D72">
        <w:t xml:space="preserve">Substance abuse </w:t>
      </w:r>
    </w:p>
    <w:p w14:paraId="0A23B2BE" w14:textId="77777777" w:rsidR="009470AE" w:rsidRPr="00CE6D72" w:rsidRDefault="009470AE" w:rsidP="003D1592">
      <w:pPr>
        <w:pStyle w:val="ListParagraph"/>
        <w:widowControl/>
        <w:numPr>
          <w:ilvl w:val="0"/>
          <w:numId w:val="8"/>
        </w:numPr>
        <w:autoSpaceDE/>
        <w:autoSpaceDN/>
        <w:spacing w:before="0" w:after="200"/>
      </w:pPr>
      <w:r w:rsidRPr="00CE6D72">
        <w:t xml:space="preserve">Fabricated or induced illness </w:t>
      </w:r>
    </w:p>
    <w:p w14:paraId="168CCE43" w14:textId="77777777" w:rsidR="009470AE" w:rsidRPr="00CE6D72" w:rsidRDefault="009470AE" w:rsidP="003D1592">
      <w:pPr>
        <w:pStyle w:val="ListParagraph"/>
        <w:widowControl/>
        <w:numPr>
          <w:ilvl w:val="0"/>
          <w:numId w:val="8"/>
        </w:numPr>
        <w:autoSpaceDE/>
        <w:autoSpaceDN/>
        <w:spacing w:before="0" w:after="200"/>
      </w:pPr>
      <w:r w:rsidRPr="00CE6D72">
        <w:t>Formal complaint policy</w:t>
      </w:r>
    </w:p>
    <w:p w14:paraId="32D18C66" w14:textId="77777777" w:rsidR="009470AE" w:rsidRPr="00CE6D72" w:rsidRDefault="009470AE" w:rsidP="003D1592">
      <w:pPr>
        <w:pStyle w:val="ListParagraph"/>
        <w:widowControl/>
        <w:numPr>
          <w:ilvl w:val="0"/>
          <w:numId w:val="8"/>
        </w:numPr>
        <w:autoSpaceDE/>
        <w:autoSpaceDN/>
        <w:spacing w:before="0" w:after="200"/>
      </w:pPr>
      <w:r w:rsidRPr="00CE6D72">
        <w:t xml:space="preserve">Children with family members in prison </w:t>
      </w:r>
    </w:p>
    <w:p w14:paraId="2C03F767" w14:textId="77777777" w:rsidR="009470AE" w:rsidRPr="00CE6D72" w:rsidRDefault="009470AE" w:rsidP="003D1592">
      <w:pPr>
        <w:pStyle w:val="ListParagraph"/>
        <w:widowControl/>
        <w:numPr>
          <w:ilvl w:val="0"/>
          <w:numId w:val="8"/>
        </w:numPr>
        <w:autoSpaceDE/>
        <w:autoSpaceDN/>
        <w:spacing w:before="0" w:after="200"/>
      </w:pPr>
      <w:r w:rsidRPr="00CE6D72">
        <w:t xml:space="preserve">Faith abuse </w:t>
      </w:r>
    </w:p>
    <w:p w14:paraId="2F36F5CC" w14:textId="77777777" w:rsidR="009470AE" w:rsidRPr="00CE6D72" w:rsidRDefault="009470AE" w:rsidP="003D1592">
      <w:pPr>
        <w:pStyle w:val="ListParagraph"/>
        <w:widowControl/>
        <w:numPr>
          <w:ilvl w:val="0"/>
          <w:numId w:val="8"/>
        </w:numPr>
        <w:autoSpaceDE/>
        <w:autoSpaceDN/>
        <w:spacing w:before="0" w:after="200"/>
      </w:pPr>
      <w:r w:rsidRPr="00CE6D72">
        <w:t xml:space="preserve">Female Genital Mutilation (FGM) </w:t>
      </w:r>
    </w:p>
    <w:p w14:paraId="6A80629B" w14:textId="77777777" w:rsidR="009470AE" w:rsidRPr="00CE6D72" w:rsidRDefault="009470AE" w:rsidP="003D1592">
      <w:pPr>
        <w:pStyle w:val="ListParagraph"/>
        <w:widowControl/>
        <w:numPr>
          <w:ilvl w:val="0"/>
          <w:numId w:val="8"/>
        </w:numPr>
        <w:autoSpaceDE/>
        <w:autoSpaceDN/>
        <w:spacing w:before="0" w:after="200"/>
      </w:pPr>
      <w:r w:rsidRPr="00CE6D72">
        <w:t xml:space="preserve">Forced Marriage Gangs and Youth Violence </w:t>
      </w:r>
    </w:p>
    <w:p w14:paraId="5A53C9CB" w14:textId="77777777" w:rsidR="009470AE" w:rsidRPr="00CE6D72" w:rsidRDefault="009470AE" w:rsidP="003D1592">
      <w:pPr>
        <w:pStyle w:val="ListParagraph"/>
        <w:widowControl/>
        <w:numPr>
          <w:ilvl w:val="0"/>
          <w:numId w:val="8"/>
        </w:numPr>
        <w:autoSpaceDE/>
        <w:autoSpaceDN/>
        <w:spacing w:before="0" w:after="200"/>
      </w:pPr>
      <w:r w:rsidRPr="00CE6D72">
        <w:t>Gang Activity</w:t>
      </w:r>
    </w:p>
    <w:p w14:paraId="5B7169C1" w14:textId="77777777" w:rsidR="009470AE" w:rsidRPr="00CE6D72" w:rsidRDefault="009470AE" w:rsidP="003D1592">
      <w:pPr>
        <w:pStyle w:val="ListParagraph"/>
        <w:widowControl/>
        <w:numPr>
          <w:ilvl w:val="0"/>
          <w:numId w:val="8"/>
        </w:numPr>
        <w:autoSpaceDE/>
        <w:autoSpaceDN/>
        <w:spacing w:before="0" w:after="200"/>
      </w:pPr>
      <w:r w:rsidRPr="00CE6D72">
        <w:t xml:space="preserve">Gender based violence/violence against women and girls (VAWG) </w:t>
      </w:r>
    </w:p>
    <w:p w14:paraId="28F2F85E" w14:textId="77777777" w:rsidR="009470AE" w:rsidRPr="00CE6D72" w:rsidRDefault="009470AE" w:rsidP="003D1592">
      <w:pPr>
        <w:pStyle w:val="ListParagraph"/>
        <w:widowControl/>
        <w:numPr>
          <w:ilvl w:val="0"/>
          <w:numId w:val="8"/>
        </w:numPr>
        <w:autoSpaceDE/>
        <w:autoSpaceDN/>
        <w:spacing w:before="0" w:after="200"/>
      </w:pPr>
      <w:r w:rsidRPr="00CE6D72">
        <w:t>Hate crime</w:t>
      </w:r>
    </w:p>
    <w:p w14:paraId="0C2EED2B" w14:textId="77777777" w:rsidR="009470AE" w:rsidRPr="00CE6D72" w:rsidRDefault="009470AE" w:rsidP="003D1592">
      <w:pPr>
        <w:pStyle w:val="ListParagraph"/>
        <w:widowControl/>
        <w:numPr>
          <w:ilvl w:val="0"/>
          <w:numId w:val="8"/>
        </w:numPr>
        <w:autoSpaceDE/>
        <w:autoSpaceDN/>
        <w:spacing w:before="0" w:after="200"/>
      </w:pPr>
      <w:r w:rsidRPr="00CE6D72">
        <w:t>Mental health</w:t>
      </w:r>
    </w:p>
    <w:p w14:paraId="7F4D34E1" w14:textId="77777777" w:rsidR="009470AE" w:rsidRPr="00CE6D72" w:rsidRDefault="009470AE" w:rsidP="003D1592">
      <w:pPr>
        <w:pStyle w:val="ListParagraph"/>
        <w:widowControl/>
        <w:numPr>
          <w:ilvl w:val="0"/>
          <w:numId w:val="8"/>
        </w:numPr>
        <w:autoSpaceDE/>
        <w:autoSpaceDN/>
        <w:spacing w:before="0" w:after="200"/>
      </w:pPr>
      <w:r w:rsidRPr="00CE6D72">
        <w:t xml:space="preserve">Homelessness </w:t>
      </w:r>
    </w:p>
    <w:p w14:paraId="4FF286A9" w14:textId="77777777" w:rsidR="009470AE" w:rsidRPr="00CE6D72" w:rsidRDefault="009470AE" w:rsidP="003D1592">
      <w:pPr>
        <w:pStyle w:val="ListParagraph"/>
        <w:widowControl/>
        <w:numPr>
          <w:ilvl w:val="0"/>
          <w:numId w:val="8"/>
        </w:numPr>
        <w:autoSpaceDE/>
        <w:autoSpaceDN/>
        <w:spacing w:before="0" w:after="200"/>
      </w:pPr>
      <w:r w:rsidRPr="00CE6D72">
        <w:t>Health and well-being</w:t>
      </w:r>
    </w:p>
    <w:p w14:paraId="2624E307" w14:textId="77777777" w:rsidR="009470AE" w:rsidRPr="00CE6D72" w:rsidRDefault="009470AE" w:rsidP="003D1592">
      <w:pPr>
        <w:pStyle w:val="ListParagraph"/>
        <w:widowControl/>
        <w:numPr>
          <w:ilvl w:val="0"/>
          <w:numId w:val="8"/>
        </w:numPr>
        <w:autoSpaceDE/>
        <w:autoSpaceDN/>
        <w:spacing w:before="0" w:after="200"/>
      </w:pPr>
      <w:r w:rsidRPr="00CE6D72">
        <w:t xml:space="preserve">So called ‘Honour-based’ abuse </w:t>
      </w:r>
    </w:p>
    <w:p w14:paraId="70265104" w14:textId="77777777" w:rsidR="009470AE" w:rsidRPr="00CE6D72" w:rsidRDefault="009470AE" w:rsidP="003D1592">
      <w:pPr>
        <w:pStyle w:val="ListParagraph"/>
        <w:widowControl/>
        <w:numPr>
          <w:ilvl w:val="0"/>
          <w:numId w:val="8"/>
        </w:numPr>
        <w:autoSpaceDE/>
        <w:autoSpaceDN/>
        <w:spacing w:before="0" w:after="200"/>
      </w:pPr>
      <w:r w:rsidRPr="00CE6D72">
        <w:t xml:space="preserve">Child-on-Child abuse </w:t>
      </w:r>
    </w:p>
    <w:p w14:paraId="08FEFF9E" w14:textId="77777777" w:rsidR="009470AE" w:rsidRPr="00CE6D72" w:rsidRDefault="009470AE" w:rsidP="003D1592">
      <w:pPr>
        <w:pStyle w:val="ListParagraph"/>
        <w:widowControl/>
        <w:numPr>
          <w:ilvl w:val="0"/>
          <w:numId w:val="8"/>
        </w:numPr>
        <w:autoSpaceDE/>
        <w:autoSpaceDN/>
        <w:spacing w:before="0" w:after="200"/>
      </w:pPr>
      <w:r w:rsidRPr="00CE6D72">
        <w:t xml:space="preserve">Consensual and non-consensual sharing of indecent images/nude/semi-nude images/videos </w:t>
      </w:r>
    </w:p>
    <w:p w14:paraId="39A0F8EF" w14:textId="77777777" w:rsidR="009470AE" w:rsidRPr="00CE6D72" w:rsidRDefault="009470AE" w:rsidP="003D1592">
      <w:pPr>
        <w:pStyle w:val="ListParagraph"/>
        <w:widowControl/>
        <w:numPr>
          <w:ilvl w:val="0"/>
          <w:numId w:val="8"/>
        </w:numPr>
        <w:autoSpaceDE/>
        <w:autoSpaceDN/>
        <w:spacing w:before="0" w:after="200"/>
      </w:pPr>
      <w:r w:rsidRPr="00CE6D72">
        <w:t xml:space="preserve">Sexual violence and sexual harassment between children in schools </w:t>
      </w:r>
    </w:p>
    <w:p w14:paraId="6F7ACCED" w14:textId="77777777" w:rsidR="009470AE" w:rsidRPr="00CE6D72" w:rsidRDefault="009470AE" w:rsidP="003D1592">
      <w:pPr>
        <w:pStyle w:val="ListParagraph"/>
        <w:widowControl/>
        <w:numPr>
          <w:ilvl w:val="0"/>
          <w:numId w:val="8"/>
        </w:numPr>
        <w:autoSpaceDE/>
        <w:autoSpaceDN/>
        <w:spacing w:before="0" w:after="200"/>
      </w:pPr>
      <w:r w:rsidRPr="00CE6D72">
        <w:t xml:space="preserve">Private fostering </w:t>
      </w:r>
    </w:p>
    <w:p w14:paraId="551493B6" w14:textId="77777777" w:rsidR="009470AE" w:rsidRPr="00CE6D72" w:rsidRDefault="009470AE" w:rsidP="003D1592">
      <w:pPr>
        <w:pStyle w:val="ListParagraph"/>
        <w:widowControl/>
        <w:numPr>
          <w:ilvl w:val="0"/>
          <w:numId w:val="8"/>
        </w:numPr>
        <w:autoSpaceDE/>
        <w:autoSpaceDN/>
        <w:spacing w:before="0" w:after="200"/>
      </w:pPr>
      <w:r w:rsidRPr="00CE6D72">
        <w:t>Preventing radicalisation (The Prevent Duty)</w:t>
      </w:r>
    </w:p>
    <w:p w14:paraId="11739173" w14:textId="77777777" w:rsidR="009470AE" w:rsidRPr="00CE6D72" w:rsidRDefault="009470AE" w:rsidP="003D1592">
      <w:pPr>
        <w:pStyle w:val="ListParagraph"/>
        <w:widowControl/>
        <w:numPr>
          <w:ilvl w:val="0"/>
          <w:numId w:val="8"/>
        </w:numPr>
        <w:autoSpaceDE/>
        <w:autoSpaceDN/>
        <w:spacing w:before="0" w:after="200"/>
      </w:pPr>
      <w:r w:rsidRPr="00CE6D72">
        <w:t>Online abuse including indecent images/nude/semi-nude images/videos</w:t>
      </w:r>
    </w:p>
    <w:p w14:paraId="199FA493" w14:textId="77777777" w:rsidR="009470AE" w:rsidRPr="00CE6D72" w:rsidRDefault="009470AE" w:rsidP="003D1592">
      <w:pPr>
        <w:pStyle w:val="ListParagraph"/>
        <w:widowControl/>
        <w:numPr>
          <w:ilvl w:val="0"/>
          <w:numId w:val="8"/>
        </w:numPr>
        <w:autoSpaceDE/>
        <w:autoSpaceDN/>
        <w:spacing w:before="0" w:after="200"/>
      </w:pPr>
      <w:r w:rsidRPr="00CE6D72">
        <w:t xml:space="preserve">Teenage relationship abuse </w:t>
      </w:r>
    </w:p>
    <w:p w14:paraId="1C794CEF" w14:textId="77777777" w:rsidR="009470AE" w:rsidRPr="00CE6D72" w:rsidRDefault="009470AE" w:rsidP="003D1592">
      <w:pPr>
        <w:pStyle w:val="ListParagraph"/>
        <w:widowControl/>
        <w:numPr>
          <w:ilvl w:val="0"/>
          <w:numId w:val="8"/>
        </w:numPr>
        <w:autoSpaceDE/>
        <w:autoSpaceDN/>
        <w:spacing w:before="0" w:after="200"/>
      </w:pPr>
      <w:r w:rsidRPr="00CE6D72">
        <w:t xml:space="preserve">Trafficking </w:t>
      </w:r>
    </w:p>
    <w:p w14:paraId="748922C5" w14:textId="77777777" w:rsidR="009470AE" w:rsidRPr="00CE6D72" w:rsidRDefault="009470AE" w:rsidP="003D1592">
      <w:pPr>
        <w:pStyle w:val="ListParagraph"/>
        <w:widowControl/>
        <w:numPr>
          <w:ilvl w:val="0"/>
          <w:numId w:val="8"/>
        </w:numPr>
        <w:autoSpaceDE/>
        <w:autoSpaceDN/>
        <w:spacing w:before="0" w:after="200"/>
      </w:pPr>
      <w:r w:rsidRPr="00CE6D72">
        <w:t>Missing children and vulnerable adults</w:t>
      </w:r>
    </w:p>
    <w:p w14:paraId="4C07D760" w14:textId="77777777" w:rsidR="009470AE" w:rsidRPr="00CE6D72" w:rsidRDefault="009470AE" w:rsidP="003D1592">
      <w:pPr>
        <w:pStyle w:val="ListParagraph"/>
        <w:widowControl/>
        <w:numPr>
          <w:ilvl w:val="0"/>
          <w:numId w:val="8"/>
        </w:numPr>
        <w:autoSpaceDE/>
        <w:autoSpaceDN/>
        <w:spacing w:before="0" w:after="200"/>
      </w:pPr>
      <w:r w:rsidRPr="00CE6D72">
        <w:t xml:space="preserve">Child sexual abuse within the family </w:t>
      </w:r>
    </w:p>
    <w:p w14:paraId="63DE68CC" w14:textId="77777777" w:rsidR="009470AE" w:rsidRPr="00CE6D72" w:rsidRDefault="009470AE" w:rsidP="003D1592">
      <w:pPr>
        <w:pStyle w:val="ListParagraph"/>
        <w:widowControl/>
        <w:numPr>
          <w:ilvl w:val="0"/>
          <w:numId w:val="8"/>
        </w:numPr>
        <w:autoSpaceDE/>
        <w:autoSpaceDN/>
        <w:spacing w:before="0" w:after="200"/>
      </w:pPr>
      <w:r w:rsidRPr="00CE6D72">
        <w:t xml:space="preserve">Poor parenting, particularly in relation to babies and young children </w:t>
      </w:r>
    </w:p>
    <w:p w14:paraId="66673BAA" w14:textId="77777777" w:rsidR="009470AE" w:rsidRPr="00CE6D72" w:rsidRDefault="009470AE" w:rsidP="003D1592">
      <w:pPr>
        <w:pStyle w:val="ListParagraph"/>
        <w:widowControl/>
        <w:numPr>
          <w:ilvl w:val="0"/>
          <w:numId w:val="8"/>
        </w:numPr>
        <w:autoSpaceDE/>
        <w:autoSpaceDN/>
        <w:spacing w:before="0" w:after="200"/>
      </w:pPr>
      <w:r w:rsidRPr="00CE6D72">
        <w:t xml:space="preserve">Serious violence </w:t>
      </w:r>
    </w:p>
    <w:p w14:paraId="05C3ACC1" w14:textId="6FA0F31E" w:rsidR="009470AE" w:rsidRPr="00CE6D72" w:rsidRDefault="009470AE" w:rsidP="003D1592">
      <w:pPr>
        <w:pStyle w:val="ListParagraph"/>
        <w:widowControl/>
        <w:numPr>
          <w:ilvl w:val="0"/>
          <w:numId w:val="8"/>
        </w:numPr>
        <w:autoSpaceDE/>
        <w:autoSpaceDN/>
        <w:spacing w:before="0" w:after="200"/>
      </w:pPr>
      <w:r w:rsidRPr="00CE6D72">
        <w:t>Cyber crime</w:t>
      </w:r>
    </w:p>
    <w:p w14:paraId="4C682382" w14:textId="77777777" w:rsidR="009470AE" w:rsidRPr="00CE6D72" w:rsidRDefault="009470AE" w:rsidP="00F113A5">
      <w:pPr>
        <w:rPr>
          <w:b/>
          <w:sz w:val="23"/>
          <w:szCs w:val="23"/>
        </w:rPr>
        <w:sectPr w:rsidR="009470AE" w:rsidRPr="00CE6D72" w:rsidSect="009470AE">
          <w:type w:val="continuous"/>
          <w:pgSz w:w="11910" w:h="16840"/>
          <w:pgMar w:top="1180" w:right="1000" w:bottom="1520" w:left="700" w:header="0" w:footer="1323" w:gutter="0"/>
          <w:cols w:num="2" w:space="720"/>
        </w:sectPr>
      </w:pPr>
    </w:p>
    <w:p w14:paraId="283BF830" w14:textId="77777777" w:rsidR="009470AE" w:rsidRPr="00CE6D72" w:rsidRDefault="009470AE" w:rsidP="00F113A5">
      <w:pPr>
        <w:rPr>
          <w:b/>
          <w:sz w:val="23"/>
          <w:szCs w:val="23"/>
        </w:rPr>
      </w:pPr>
    </w:p>
    <w:p w14:paraId="0276F71C" w14:textId="77777777" w:rsidR="0027501F" w:rsidRDefault="0027501F" w:rsidP="00BC5774">
      <w:pPr>
        <w:spacing w:before="64"/>
        <w:rPr>
          <w:bCs/>
          <w:sz w:val="24"/>
          <w:szCs w:val="24"/>
        </w:rPr>
      </w:pPr>
    </w:p>
    <w:p w14:paraId="616B71D0" w14:textId="77777777" w:rsidR="00BB46CE" w:rsidRDefault="00BB46CE" w:rsidP="00BC5774">
      <w:pPr>
        <w:spacing w:before="64"/>
        <w:rPr>
          <w:bCs/>
          <w:sz w:val="24"/>
          <w:szCs w:val="24"/>
        </w:rPr>
      </w:pPr>
    </w:p>
    <w:p w14:paraId="59C952C1" w14:textId="77777777" w:rsidR="00BB46CE" w:rsidRDefault="00BB46CE" w:rsidP="00BC5774">
      <w:pPr>
        <w:spacing w:before="64"/>
        <w:rPr>
          <w:bCs/>
          <w:sz w:val="24"/>
          <w:szCs w:val="24"/>
        </w:rPr>
      </w:pPr>
    </w:p>
    <w:p w14:paraId="7E4DD1BF" w14:textId="77777777" w:rsidR="00BB46CE" w:rsidRDefault="00BB46CE" w:rsidP="00BC5774">
      <w:pPr>
        <w:spacing w:before="64"/>
        <w:rPr>
          <w:bCs/>
          <w:sz w:val="24"/>
          <w:szCs w:val="24"/>
        </w:rPr>
      </w:pPr>
    </w:p>
    <w:p w14:paraId="3114D321" w14:textId="77777777" w:rsidR="00BB46CE" w:rsidRDefault="00BB46CE" w:rsidP="00BC5774">
      <w:pPr>
        <w:spacing w:before="64"/>
        <w:rPr>
          <w:bCs/>
          <w:sz w:val="24"/>
          <w:szCs w:val="24"/>
        </w:rPr>
      </w:pPr>
    </w:p>
    <w:p w14:paraId="6762492A" w14:textId="77777777" w:rsidR="00BB46CE" w:rsidRDefault="00BB46CE" w:rsidP="00BC5774">
      <w:pPr>
        <w:spacing w:before="64"/>
        <w:rPr>
          <w:bCs/>
          <w:sz w:val="24"/>
          <w:szCs w:val="24"/>
        </w:rPr>
      </w:pPr>
    </w:p>
    <w:p w14:paraId="7F170A45" w14:textId="77777777" w:rsidR="00BB46CE" w:rsidRDefault="00BB46CE" w:rsidP="00BC5774">
      <w:pPr>
        <w:spacing w:before="64"/>
        <w:rPr>
          <w:bCs/>
          <w:sz w:val="24"/>
          <w:szCs w:val="24"/>
        </w:rPr>
      </w:pPr>
    </w:p>
    <w:p w14:paraId="16331B6F" w14:textId="20C3BB3B" w:rsidR="00A06D87" w:rsidRDefault="00BB46CE" w:rsidP="00A06D87">
      <w:pPr>
        <w:pStyle w:val="Heading1"/>
        <w:rPr>
          <w:sz w:val="24"/>
          <w:szCs w:val="24"/>
        </w:rPr>
      </w:pPr>
      <w:bookmarkStart w:id="46" w:name="_Toc225319871"/>
      <w:r w:rsidRPr="00531246">
        <w:rPr>
          <w:sz w:val="24"/>
          <w:szCs w:val="24"/>
        </w:rPr>
        <w:t>Appendix 3</w:t>
      </w:r>
      <w:r w:rsidR="00A06D87" w:rsidRPr="00531246">
        <w:rPr>
          <w:sz w:val="24"/>
          <w:szCs w:val="24"/>
        </w:rPr>
        <w:t xml:space="preserve"> – Risk Assessment and Safety Plan Core Princip</w:t>
      </w:r>
      <w:r w:rsidR="005947E6" w:rsidRPr="00531246">
        <w:rPr>
          <w:sz w:val="24"/>
          <w:szCs w:val="24"/>
        </w:rPr>
        <w:t>les</w:t>
      </w:r>
      <w:bookmarkEnd w:id="46"/>
    </w:p>
    <w:p w14:paraId="48A28703" w14:textId="77777777" w:rsidR="00C67FB8" w:rsidRDefault="00C67FB8" w:rsidP="00C67FB8">
      <w:pPr>
        <w:ind w:left="434"/>
      </w:pPr>
    </w:p>
    <w:p w14:paraId="7F534C01" w14:textId="11325BB4" w:rsidR="007D709B" w:rsidRPr="00C67FB8" w:rsidRDefault="00C67FB8" w:rsidP="00C67FB8">
      <w:pPr>
        <w:ind w:left="434"/>
        <w:rPr>
          <w:sz w:val="20"/>
          <w:szCs w:val="20"/>
        </w:rPr>
      </w:pPr>
      <w:r w:rsidRPr="00C67FB8">
        <w:rPr>
          <w:sz w:val="20"/>
          <w:szCs w:val="20"/>
        </w:rPr>
        <w:t>This checklist is to be used to ensure a consistent approach when developing safeguarding documentation for example, risk assessments, safety plans and positive handling plans.</w:t>
      </w:r>
    </w:p>
    <w:p w14:paraId="132921D0" w14:textId="459B0A30" w:rsidR="00A06D87" w:rsidRDefault="00A06D87" w:rsidP="00A06D87"/>
    <w:tbl>
      <w:tblPr>
        <w:tblStyle w:val="TableGrid"/>
        <w:tblW w:w="9780" w:type="dxa"/>
        <w:tblInd w:w="421" w:type="dxa"/>
        <w:tblLook w:val="04A0" w:firstRow="1" w:lastRow="0" w:firstColumn="1" w:lastColumn="0" w:noHBand="0" w:noVBand="1"/>
      </w:tblPr>
      <w:tblGrid>
        <w:gridCol w:w="8221"/>
        <w:gridCol w:w="1559"/>
      </w:tblGrid>
      <w:tr w:rsidR="00A06D87" w14:paraId="4144A7D7" w14:textId="77777777" w:rsidTr="38F146F8">
        <w:tc>
          <w:tcPr>
            <w:tcW w:w="8221" w:type="dxa"/>
          </w:tcPr>
          <w:p w14:paraId="338B29B8" w14:textId="6EB477F1" w:rsidR="00A06D87" w:rsidRPr="0078700F" w:rsidRDefault="00A06D87" w:rsidP="00A06D87">
            <w:pPr>
              <w:jc w:val="center"/>
              <w:rPr>
                <w:b/>
                <w:bCs/>
                <w:sz w:val="20"/>
                <w:szCs w:val="20"/>
              </w:rPr>
            </w:pPr>
            <w:r>
              <w:t xml:space="preserve">    </w:t>
            </w:r>
            <w:r w:rsidRPr="0078700F">
              <w:rPr>
                <w:b/>
                <w:bCs/>
                <w:sz w:val="20"/>
                <w:szCs w:val="20"/>
              </w:rPr>
              <w:t>Checklist</w:t>
            </w:r>
          </w:p>
        </w:tc>
        <w:tc>
          <w:tcPr>
            <w:tcW w:w="1559" w:type="dxa"/>
          </w:tcPr>
          <w:p w14:paraId="7CCC361B" w14:textId="00F6C333" w:rsidR="00A06D87" w:rsidRPr="0078700F" w:rsidRDefault="00A06D87" w:rsidP="00A06D87">
            <w:pPr>
              <w:jc w:val="center"/>
              <w:rPr>
                <w:b/>
                <w:bCs/>
                <w:sz w:val="20"/>
                <w:szCs w:val="20"/>
              </w:rPr>
            </w:pPr>
            <w:r w:rsidRPr="0078700F">
              <w:rPr>
                <w:b/>
                <w:bCs/>
                <w:sz w:val="20"/>
                <w:szCs w:val="20"/>
              </w:rPr>
              <w:t>Completed</w:t>
            </w:r>
          </w:p>
        </w:tc>
      </w:tr>
      <w:tr w:rsidR="0078700F" w14:paraId="1B3471CC" w14:textId="77777777" w:rsidTr="38F146F8">
        <w:tc>
          <w:tcPr>
            <w:tcW w:w="9780" w:type="dxa"/>
            <w:gridSpan w:val="2"/>
            <w:shd w:val="clear" w:color="auto" w:fill="F2F2F2" w:themeFill="background1" w:themeFillShade="F2"/>
          </w:tcPr>
          <w:p w14:paraId="7080E094" w14:textId="0799DC3F" w:rsidR="0078700F" w:rsidRPr="0078700F" w:rsidRDefault="0078700F" w:rsidP="00A06D87">
            <w:pPr>
              <w:rPr>
                <w:sz w:val="20"/>
                <w:szCs w:val="20"/>
              </w:rPr>
            </w:pPr>
            <w:r w:rsidRPr="0078700F">
              <w:rPr>
                <w:b/>
                <w:bCs/>
                <w:sz w:val="20"/>
                <w:szCs w:val="20"/>
              </w:rPr>
              <w:t xml:space="preserve">Initiation </w:t>
            </w:r>
            <w:r w:rsidR="005D7731">
              <w:rPr>
                <w:b/>
                <w:bCs/>
                <w:sz w:val="20"/>
                <w:szCs w:val="20"/>
              </w:rPr>
              <w:t>&amp;</w:t>
            </w:r>
            <w:r w:rsidRPr="0078700F">
              <w:rPr>
                <w:b/>
                <w:bCs/>
                <w:sz w:val="20"/>
                <w:szCs w:val="20"/>
              </w:rPr>
              <w:t xml:space="preserve"> Purpose</w:t>
            </w:r>
          </w:p>
        </w:tc>
      </w:tr>
      <w:tr w:rsidR="00A06D87" w14:paraId="02B7A391" w14:textId="77777777" w:rsidTr="38F146F8">
        <w:tc>
          <w:tcPr>
            <w:tcW w:w="8221" w:type="dxa"/>
          </w:tcPr>
          <w:p w14:paraId="01E7AAAB" w14:textId="212C660B" w:rsidR="00A06D87" w:rsidRPr="0078700F" w:rsidRDefault="003F758D" w:rsidP="00A06D87">
            <w:pPr>
              <w:rPr>
                <w:sz w:val="20"/>
                <w:szCs w:val="20"/>
              </w:rPr>
            </w:pPr>
            <w:r w:rsidRPr="0078700F">
              <w:rPr>
                <w:sz w:val="20"/>
                <w:szCs w:val="20"/>
              </w:rPr>
              <w:t>A risk assessment or safety plan</w:t>
            </w:r>
            <w:r w:rsidR="007F1675" w:rsidRPr="0078700F">
              <w:rPr>
                <w:sz w:val="20"/>
                <w:szCs w:val="20"/>
              </w:rPr>
              <w:t xml:space="preserve"> (and other relevant </w:t>
            </w:r>
            <w:r w:rsidR="007D709B">
              <w:rPr>
                <w:sz w:val="20"/>
                <w:szCs w:val="20"/>
              </w:rPr>
              <w:t>documents</w:t>
            </w:r>
            <w:r w:rsidR="007F1675" w:rsidRPr="0078700F">
              <w:rPr>
                <w:sz w:val="20"/>
                <w:szCs w:val="20"/>
              </w:rPr>
              <w:t xml:space="preserve"> such as positive handling plan)</w:t>
            </w:r>
            <w:r w:rsidRPr="0078700F">
              <w:rPr>
                <w:sz w:val="20"/>
                <w:szCs w:val="20"/>
              </w:rPr>
              <w:t xml:space="preserve"> has been initiated in response to an identified safeguarding concern, behaviour, or known risk.</w:t>
            </w:r>
          </w:p>
        </w:tc>
        <w:tc>
          <w:tcPr>
            <w:tcW w:w="1559" w:type="dxa"/>
          </w:tcPr>
          <w:p w14:paraId="2F8B0125" w14:textId="77777777" w:rsidR="00A06D87" w:rsidRPr="0078700F" w:rsidRDefault="00A06D87" w:rsidP="00A06D87">
            <w:pPr>
              <w:rPr>
                <w:sz w:val="20"/>
                <w:szCs w:val="20"/>
              </w:rPr>
            </w:pPr>
          </w:p>
        </w:tc>
      </w:tr>
      <w:tr w:rsidR="007234BE" w14:paraId="3CD0AC2A" w14:textId="77777777" w:rsidTr="38F146F8">
        <w:tc>
          <w:tcPr>
            <w:tcW w:w="8221" w:type="dxa"/>
          </w:tcPr>
          <w:p w14:paraId="03B1EECC" w14:textId="2C38B17E" w:rsidR="007234BE" w:rsidRPr="0078700F" w:rsidRDefault="007234BE" w:rsidP="00A06D87">
            <w:pPr>
              <w:rPr>
                <w:sz w:val="20"/>
                <w:szCs w:val="20"/>
              </w:rPr>
            </w:pPr>
            <w:r w:rsidRPr="007234BE">
              <w:rPr>
                <w:sz w:val="20"/>
                <w:szCs w:val="20"/>
              </w:rPr>
              <w:t xml:space="preserve">The purpose </w:t>
            </w:r>
            <w:r w:rsidR="00C67FB8">
              <w:rPr>
                <w:sz w:val="20"/>
                <w:szCs w:val="20"/>
              </w:rPr>
              <w:t xml:space="preserve">of the document </w:t>
            </w:r>
            <w:r w:rsidRPr="007234BE">
              <w:rPr>
                <w:sz w:val="20"/>
                <w:szCs w:val="20"/>
              </w:rPr>
              <w:t>is clearly stated (e.g., immediate safety planning, ongoing risk management, environmental risk reduction)</w:t>
            </w:r>
          </w:p>
        </w:tc>
        <w:tc>
          <w:tcPr>
            <w:tcW w:w="1559" w:type="dxa"/>
          </w:tcPr>
          <w:p w14:paraId="5C22C447" w14:textId="77777777" w:rsidR="007234BE" w:rsidRPr="0078700F" w:rsidRDefault="007234BE" w:rsidP="00A06D87">
            <w:pPr>
              <w:rPr>
                <w:sz w:val="20"/>
                <w:szCs w:val="20"/>
              </w:rPr>
            </w:pPr>
          </w:p>
        </w:tc>
      </w:tr>
      <w:tr w:rsidR="0078700F" w14:paraId="06D8502A" w14:textId="77777777" w:rsidTr="38F146F8">
        <w:tc>
          <w:tcPr>
            <w:tcW w:w="9780" w:type="dxa"/>
            <w:gridSpan w:val="2"/>
            <w:shd w:val="clear" w:color="auto" w:fill="F2F2F2" w:themeFill="background1" w:themeFillShade="F2"/>
          </w:tcPr>
          <w:p w14:paraId="12A96019" w14:textId="7F4C23CA" w:rsidR="0078700F" w:rsidRPr="0078700F" w:rsidRDefault="0078700F" w:rsidP="00A06D87">
            <w:pPr>
              <w:rPr>
                <w:sz w:val="20"/>
                <w:szCs w:val="20"/>
              </w:rPr>
            </w:pPr>
            <w:r w:rsidRPr="0078700F">
              <w:rPr>
                <w:b/>
                <w:bCs/>
                <w:sz w:val="20"/>
                <w:szCs w:val="20"/>
              </w:rPr>
              <w:t>Completion of Documentation</w:t>
            </w:r>
          </w:p>
        </w:tc>
      </w:tr>
      <w:tr w:rsidR="00A06D87" w14:paraId="6B1CE74E" w14:textId="77777777" w:rsidTr="38F146F8">
        <w:tc>
          <w:tcPr>
            <w:tcW w:w="8221" w:type="dxa"/>
          </w:tcPr>
          <w:p w14:paraId="5A0AA1DA" w14:textId="13ACC859" w:rsidR="00A06D87" w:rsidRPr="0078700F" w:rsidRDefault="00EC2E69" w:rsidP="00A06D87">
            <w:pPr>
              <w:rPr>
                <w:sz w:val="20"/>
                <w:szCs w:val="20"/>
              </w:rPr>
            </w:pPr>
            <w:r w:rsidRPr="00EC2E69">
              <w:rPr>
                <w:sz w:val="20"/>
                <w:szCs w:val="20"/>
              </w:rPr>
              <w:t>The full risk assessment/safety plan template has been completed with no sections left blank</w:t>
            </w:r>
          </w:p>
        </w:tc>
        <w:tc>
          <w:tcPr>
            <w:tcW w:w="1559" w:type="dxa"/>
          </w:tcPr>
          <w:p w14:paraId="64F02088" w14:textId="77777777" w:rsidR="00A06D87" w:rsidRPr="0078700F" w:rsidRDefault="00A06D87" w:rsidP="00A06D87">
            <w:pPr>
              <w:rPr>
                <w:sz w:val="20"/>
                <w:szCs w:val="20"/>
              </w:rPr>
            </w:pPr>
          </w:p>
        </w:tc>
      </w:tr>
      <w:tr w:rsidR="00A06D87" w14:paraId="34F50C59" w14:textId="77777777" w:rsidTr="38F146F8">
        <w:tc>
          <w:tcPr>
            <w:tcW w:w="8221" w:type="dxa"/>
          </w:tcPr>
          <w:p w14:paraId="4EE29CBD" w14:textId="02563C09" w:rsidR="00A06D87" w:rsidRPr="0078700F" w:rsidRDefault="00EC2E69" w:rsidP="00A06D87">
            <w:pPr>
              <w:rPr>
                <w:sz w:val="20"/>
                <w:szCs w:val="20"/>
              </w:rPr>
            </w:pPr>
            <w:r w:rsidRPr="00EC2E69">
              <w:rPr>
                <w:sz w:val="20"/>
                <w:szCs w:val="20"/>
              </w:rPr>
              <w:t xml:space="preserve">Each identified risk has a corresponding set of protective actions and control measures. </w:t>
            </w:r>
          </w:p>
        </w:tc>
        <w:tc>
          <w:tcPr>
            <w:tcW w:w="1559" w:type="dxa"/>
          </w:tcPr>
          <w:p w14:paraId="66A3CCCF" w14:textId="77777777" w:rsidR="00A06D87" w:rsidRPr="0078700F" w:rsidRDefault="00A06D87" w:rsidP="00A06D87">
            <w:pPr>
              <w:rPr>
                <w:sz w:val="20"/>
                <w:szCs w:val="20"/>
              </w:rPr>
            </w:pPr>
          </w:p>
        </w:tc>
      </w:tr>
      <w:tr w:rsidR="00EC2E69" w14:paraId="55AC6FC9" w14:textId="77777777" w:rsidTr="38F146F8">
        <w:tc>
          <w:tcPr>
            <w:tcW w:w="8221" w:type="dxa"/>
          </w:tcPr>
          <w:p w14:paraId="5D1AB66A" w14:textId="2CCAB324" w:rsidR="00EC2E69" w:rsidRPr="0078700F" w:rsidRDefault="00EC2E69" w:rsidP="00EC2E69">
            <w:pPr>
              <w:rPr>
                <w:sz w:val="20"/>
                <w:szCs w:val="20"/>
              </w:rPr>
            </w:pPr>
            <w:r w:rsidRPr="00EC2E69">
              <w:rPr>
                <w:sz w:val="20"/>
                <w:szCs w:val="20"/>
              </w:rPr>
              <w:t xml:space="preserve">Risks are clearly rated (low/medium/high or RAG) using the school’s chosen methodology. </w:t>
            </w:r>
          </w:p>
        </w:tc>
        <w:tc>
          <w:tcPr>
            <w:tcW w:w="1559" w:type="dxa"/>
          </w:tcPr>
          <w:p w14:paraId="64D4E044" w14:textId="77777777" w:rsidR="00EC2E69" w:rsidRPr="0078700F" w:rsidRDefault="00EC2E69" w:rsidP="00A06D87">
            <w:pPr>
              <w:rPr>
                <w:sz w:val="20"/>
                <w:szCs w:val="20"/>
              </w:rPr>
            </w:pPr>
          </w:p>
        </w:tc>
      </w:tr>
      <w:tr w:rsidR="00A06D87" w14:paraId="1E3051A3" w14:textId="77777777" w:rsidTr="38F146F8">
        <w:tc>
          <w:tcPr>
            <w:tcW w:w="8221" w:type="dxa"/>
          </w:tcPr>
          <w:p w14:paraId="37E7826E" w14:textId="0AAF07A5" w:rsidR="00EC2E69" w:rsidRPr="0078700F" w:rsidRDefault="00EC2E69" w:rsidP="00842F15">
            <w:pPr>
              <w:rPr>
                <w:sz w:val="20"/>
                <w:szCs w:val="20"/>
              </w:rPr>
            </w:pPr>
            <w:r w:rsidRPr="00EC2E69">
              <w:rPr>
                <w:sz w:val="20"/>
                <w:szCs w:val="20"/>
              </w:rPr>
              <w:t>Language is clear, factual, and accessible for staff, parents/carers, and, where appropriate, the child/young person.</w:t>
            </w:r>
          </w:p>
        </w:tc>
        <w:tc>
          <w:tcPr>
            <w:tcW w:w="1559" w:type="dxa"/>
          </w:tcPr>
          <w:p w14:paraId="47839678" w14:textId="77777777" w:rsidR="00A06D87" w:rsidRPr="0078700F" w:rsidRDefault="00A06D87" w:rsidP="00A06D87">
            <w:pPr>
              <w:rPr>
                <w:sz w:val="20"/>
                <w:szCs w:val="20"/>
              </w:rPr>
            </w:pPr>
          </w:p>
        </w:tc>
      </w:tr>
      <w:tr w:rsidR="0078700F" w14:paraId="64D2E583" w14:textId="77777777" w:rsidTr="38F146F8">
        <w:tc>
          <w:tcPr>
            <w:tcW w:w="9780" w:type="dxa"/>
            <w:gridSpan w:val="2"/>
            <w:shd w:val="clear" w:color="auto" w:fill="F2F2F2" w:themeFill="background1" w:themeFillShade="F2"/>
          </w:tcPr>
          <w:p w14:paraId="4E1DB5C3" w14:textId="76ACDDD2" w:rsidR="0078700F" w:rsidRPr="0078700F" w:rsidRDefault="0078700F" w:rsidP="00A06D87">
            <w:pPr>
              <w:rPr>
                <w:sz w:val="20"/>
                <w:szCs w:val="20"/>
              </w:rPr>
            </w:pPr>
            <w:r w:rsidRPr="0078700F">
              <w:rPr>
                <w:b/>
                <w:bCs/>
                <w:sz w:val="20"/>
                <w:szCs w:val="20"/>
              </w:rPr>
              <w:t>Child and Parent/Carer Voice</w:t>
            </w:r>
          </w:p>
        </w:tc>
      </w:tr>
      <w:tr w:rsidR="00AA0B72" w14:paraId="455F3A46" w14:textId="77777777" w:rsidTr="38F146F8">
        <w:tc>
          <w:tcPr>
            <w:tcW w:w="8221" w:type="dxa"/>
          </w:tcPr>
          <w:p w14:paraId="2EEC2A6B" w14:textId="5147F91B" w:rsidR="00AA0B72" w:rsidRPr="0078700F" w:rsidRDefault="00014640" w:rsidP="00A06D87">
            <w:pPr>
              <w:rPr>
                <w:sz w:val="20"/>
                <w:szCs w:val="20"/>
              </w:rPr>
            </w:pPr>
            <w:r w:rsidRPr="00014640">
              <w:rPr>
                <w:sz w:val="20"/>
                <w:szCs w:val="20"/>
              </w:rPr>
              <w:t>Child/young person’s voice has been captured in a manner appropriate to their age, communication needs, and understanding.</w:t>
            </w:r>
          </w:p>
        </w:tc>
        <w:tc>
          <w:tcPr>
            <w:tcW w:w="1559" w:type="dxa"/>
          </w:tcPr>
          <w:p w14:paraId="35241C52" w14:textId="77777777" w:rsidR="00AA0B72" w:rsidRPr="0078700F" w:rsidRDefault="00AA0B72" w:rsidP="00A06D87">
            <w:pPr>
              <w:rPr>
                <w:sz w:val="20"/>
                <w:szCs w:val="20"/>
              </w:rPr>
            </w:pPr>
          </w:p>
        </w:tc>
      </w:tr>
      <w:tr w:rsidR="00014640" w14:paraId="3B49F516" w14:textId="77777777" w:rsidTr="38F146F8">
        <w:tc>
          <w:tcPr>
            <w:tcW w:w="8221" w:type="dxa"/>
          </w:tcPr>
          <w:p w14:paraId="0FE8C8C2" w14:textId="51F67685" w:rsidR="00C728B2" w:rsidRPr="00C728B2" w:rsidRDefault="00C728B2" w:rsidP="00C728B2">
            <w:pPr>
              <w:rPr>
                <w:sz w:val="20"/>
                <w:szCs w:val="20"/>
              </w:rPr>
            </w:pPr>
            <w:r w:rsidRPr="00C728B2">
              <w:rPr>
                <w:sz w:val="20"/>
                <w:szCs w:val="20"/>
              </w:rPr>
              <w:t xml:space="preserve">Parent/carer and child voice </w:t>
            </w:r>
            <w:r w:rsidR="00412AE7">
              <w:rPr>
                <w:sz w:val="20"/>
                <w:szCs w:val="20"/>
              </w:rPr>
              <w:t xml:space="preserve">captured and </w:t>
            </w:r>
            <w:r w:rsidRPr="00C728B2">
              <w:rPr>
                <w:sz w:val="20"/>
                <w:szCs w:val="20"/>
              </w:rPr>
              <w:t xml:space="preserve">gathered </w:t>
            </w:r>
            <w:r w:rsidRPr="0078700F">
              <w:rPr>
                <w:sz w:val="20"/>
                <w:szCs w:val="20"/>
              </w:rPr>
              <w:t>at (if appropriate and safe)</w:t>
            </w:r>
            <w:r w:rsidRPr="00C728B2">
              <w:rPr>
                <w:sz w:val="20"/>
                <w:szCs w:val="20"/>
              </w:rPr>
              <w:t xml:space="preserve">: </w:t>
            </w:r>
          </w:p>
          <w:p w14:paraId="706A69E7" w14:textId="77777777" w:rsidR="00C728B2" w:rsidRPr="00C728B2" w:rsidRDefault="00C728B2" w:rsidP="00C728B2">
            <w:pPr>
              <w:numPr>
                <w:ilvl w:val="0"/>
                <w:numId w:val="22"/>
              </w:numPr>
              <w:rPr>
                <w:sz w:val="20"/>
                <w:szCs w:val="20"/>
              </w:rPr>
            </w:pPr>
            <w:r w:rsidRPr="00C728B2">
              <w:rPr>
                <w:sz w:val="20"/>
                <w:szCs w:val="20"/>
              </w:rPr>
              <w:t>Initial development stage</w:t>
            </w:r>
          </w:p>
          <w:p w14:paraId="28D2B6F5" w14:textId="18648C1A" w:rsidR="00014640" w:rsidRPr="0078700F" w:rsidRDefault="00C728B2" w:rsidP="00A06D87">
            <w:pPr>
              <w:numPr>
                <w:ilvl w:val="0"/>
                <w:numId w:val="22"/>
              </w:numPr>
              <w:rPr>
                <w:sz w:val="20"/>
                <w:szCs w:val="20"/>
              </w:rPr>
            </w:pPr>
            <w:r w:rsidRPr="38F146F8">
              <w:rPr>
                <w:sz w:val="20"/>
                <w:szCs w:val="20"/>
              </w:rPr>
              <w:t>Each review cycle (minimum half</w:t>
            </w:r>
            <w:r w:rsidR="597CF17D" w:rsidRPr="38F146F8">
              <w:rPr>
                <w:sz w:val="20"/>
                <w:szCs w:val="20"/>
              </w:rPr>
              <w:t>-</w:t>
            </w:r>
            <w:r w:rsidRPr="38F146F8">
              <w:rPr>
                <w:sz w:val="20"/>
                <w:szCs w:val="20"/>
              </w:rPr>
              <w:t>termly)</w:t>
            </w:r>
          </w:p>
        </w:tc>
        <w:tc>
          <w:tcPr>
            <w:tcW w:w="1559" w:type="dxa"/>
          </w:tcPr>
          <w:p w14:paraId="36C193A5" w14:textId="77777777" w:rsidR="00014640" w:rsidRPr="0078700F" w:rsidRDefault="00014640" w:rsidP="00A06D87">
            <w:pPr>
              <w:rPr>
                <w:sz w:val="20"/>
                <w:szCs w:val="20"/>
              </w:rPr>
            </w:pPr>
          </w:p>
        </w:tc>
      </w:tr>
      <w:tr w:rsidR="00C728B2" w14:paraId="6123844B" w14:textId="77777777" w:rsidTr="38F146F8">
        <w:tc>
          <w:tcPr>
            <w:tcW w:w="8221" w:type="dxa"/>
          </w:tcPr>
          <w:p w14:paraId="0DFF3905" w14:textId="76BD8CD7" w:rsidR="00C728B2" w:rsidRPr="0078700F" w:rsidRDefault="00C728B2" w:rsidP="00C728B2">
            <w:pPr>
              <w:rPr>
                <w:sz w:val="20"/>
                <w:szCs w:val="20"/>
              </w:rPr>
            </w:pPr>
            <w:r w:rsidRPr="00C728B2">
              <w:rPr>
                <w:sz w:val="20"/>
                <w:szCs w:val="20"/>
              </w:rPr>
              <w:t>If parent/carer</w:t>
            </w:r>
            <w:r w:rsidRPr="0078700F">
              <w:rPr>
                <w:sz w:val="20"/>
                <w:szCs w:val="20"/>
              </w:rPr>
              <w:t xml:space="preserve"> and/or child</w:t>
            </w:r>
            <w:r w:rsidRPr="00C728B2">
              <w:rPr>
                <w:sz w:val="20"/>
                <w:szCs w:val="20"/>
              </w:rPr>
              <w:t xml:space="preserve"> involvement presents risk, a rationale is recorded and alternative engagement routes considered.</w:t>
            </w:r>
          </w:p>
        </w:tc>
        <w:tc>
          <w:tcPr>
            <w:tcW w:w="1559" w:type="dxa"/>
          </w:tcPr>
          <w:p w14:paraId="133B3316" w14:textId="77777777" w:rsidR="00C728B2" w:rsidRPr="0078700F" w:rsidRDefault="00C728B2" w:rsidP="00A06D87">
            <w:pPr>
              <w:rPr>
                <w:sz w:val="20"/>
                <w:szCs w:val="20"/>
              </w:rPr>
            </w:pPr>
          </w:p>
        </w:tc>
      </w:tr>
      <w:tr w:rsidR="0078700F" w14:paraId="2D466E11" w14:textId="77777777" w:rsidTr="38F146F8">
        <w:tc>
          <w:tcPr>
            <w:tcW w:w="9780" w:type="dxa"/>
            <w:gridSpan w:val="2"/>
            <w:shd w:val="clear" w:color="auto" w:fill="F2F2F2" w:themeFill="background1" w:themeFillShade="F2"/>
          </w:tcPr>
          <w:p w14:paraId="152AFD5C" w14:textId="0C9D4D42" w:rsidR="0078700F" w:rsidRPr="0078700F" w:rsidRDefault="0078700F" w:rsidP="00A06D87">
            <w:pPr>
              <w:rPr>
                <w:sz w:val="20"/>
                <w:szCs w:val="20"/>
              </w:rPr>
            </w:pPr>
            <w:r w:rsidRPr="0078700F">
              <w:rPr>
                <w:b/>
                <w:bCs/>
                <w:sz w:val="20"/>
                <w:szCs w:val="20"/>
              </w:rPr>
              <w:t>Multi-Agency Involvement</w:t>
            </w:r>
          </w:p>
        </w:tc>
      </w:tr>
      <w:tr w:rsidR="0023512D" w14:paraId="33C2907A" w14:textId="77777777" w:rsidTr="38F146F8">
        <w:tc>
          <w:tcPr>
            <w:tcW w:w="8221" w:type="dxa"/>
          </w:tcPr>
          <w:p w14:paraId="45AEAC3D" w14:textId="076D24FF" w:rsidR="0023512D" w:rsidRPr="0078700F" w:rsidRDefault="00E02E17" w:rsidP="00A06D87">
            <w:pPr>
              <w:rPr>
                <w:sz w:val="20"/>
                <w:szCs w:val="20"/>
              </w:rPr>
            </w:pPr>
            <w:r w:rsidRPr="00E02E17">
              <w:rPr>
                <w:sz w:val="20"/>
                <w:szCs w:val="20"/>
              </w:rPr>
              <w:t xml:space="preserve">Relevant agency information has been considered (e.g. social care, police, health, </w:t>
            </w:r>
            <w:r w:rsidR="00277B5C">
              <w:rPr>
                <w:sz w:val="20"/>
                <w:szCs w:val="20"/>
              </w:rPr>
              <w:t>youth offending teams</w:t>
            </w:r>
            <w:r w:rsidRPr="00E02E17">
              <w:rPr>
                <w:sz w:val="20"/>
                <w:szCs w:val="20"/>
              </w:rPr>
              <w:t>, SEND services).</w:t>
            </w:r>
          </w:p>
        </w:tc>
        <w:tc>
          <w:tcPr>
            <w:tcW w:w="1559" w:type="dxa"/>
          </w:tcPr>
          <w:p w14:paraId="59127294" w14:textId="77777777" w:rsidR="0023512D" w:rsidRPr="0078700F" w:rsidRDefault="0023512D" w:rsidP="00A06D87">
            <w:pPr>
              <w:rPr>
                <w:sz w:val="20"/>
                <w:szCs w:val="20"/>
              </w:rPr>
            </w:pPr>
          </w:p>
        </w:tc>
      </w:tr>
      <w:tr w:rsidR="0023512D" w14:paraId="7FDE0E4A" w14:textId="77777777" w:rsidTr="38F146F8">
        <w:tc>
          <w:tcPr>
            <w:tcW w:w="8221" w:type="dxa"/>
          </w:tcPr>
          <w:p w14:paraId="74AA6FC4" w14:textId="0130F49A" w:rsidR="0023512D" w:rsidRPr="0078700F" w:rsidRDefault="00286D68" w:rsidP="00A06D87">
            <w:pPr>
              <w:rPr>
                <w:sz w:val="20"/>
                <w:szCs w:val="20"/>
              </w:rPr>
            </w:pPr>
            <w:r w:rsidRPr="00286D68">
              <w:rPr>
                <w:sz w:val="20"/>
                <w:szCs w:val="20"/>
              </w:rPr>
              <w:t xml:space="preserve">Where appropriate, agency </w:t>
            </w:r>
            <w:r w:rsidRPr="0078700F">
              <w:rPr>
                <w:sz w:val="20"/>
                <w:szCs w:val="20"/>
              </w:rPr>
              <w:t xml:space="preserve">input and </w:t>
            </w:r>
            <w:r w:rsidRPr="00286D68">
              <w:rPr>
                <w:sz w:val="20"/>
                <w:szCs w:val="20"/>
              </w:rPr>
              <w:t>sign</w:t>
            </w:r>
            <w:r w:rsidRPr="00286D68">
              <w:rPr>
                <w:sz w:val="20"/>
                <w:szCs w:val="20"/>
              </w:rPr>
              <w:noBreakHyphen/>
              <w:t>off/confirmation is documented (e.g. incidents involving sexual violence require police or social care oversight).</w:t>
            </w:r>
          </w:p>
        </w:tc>
        <w:tc>
          <w:tcPr>
            <w:tcW w:w="1559" w:type="dxa"/>
          </w:tcPr>
          <w:p w14:paraId="498EA1B2" w14:textId="77777777" w:rsidR="0023512D" w:rsidRPr="0078700F" w:rsidRDefault="0023512D" w:rsidP="00A06D87">
            <w:pPr>
              <w:rPr>
                <w:sz w:val="20"/>
                <w:szCs w:val="20"/>
              </w:rPr>
            </w:pPr>
          </w:p>
        </w:tc>
      </w:tr>
      <w:tr w:rsidR="00286D68" w14:paraId="68BD635C" w14:textId="77777777" w:rsidTr="38F146F8">
        <w:tc>
          <w:tcPr>
            <w:tcW w:w="8221" w:type="dxa"/>
          </w:tcPr>
          <w:p w14:paraId="2741FC70" w14:textId="721CA659" w:rsidR="00286D68" w:rsidRPr="0078700F" w:rsidRDefault="00286D68" w:rsidP="00A06D87">
            <w:pPr>
              <w:rPr>
                <w:sz w:val="20"/>
                <w:szCs w:val="20"/>
              </w:rPr>
            </w:pPr>
            <w:r w:rsidRPr="00286D68">
              <w:rPr>
                <w:sz w:val="20"/>
                <w:szCs w:val="20"/>
              </w:rPr>
              <w:t>Any updates/changes to the risk assessment have been communicated to relevant agencies.</w:t>
            </w:r>
          </w:p>
        </w:tc>
        <w:tc>
          <w:tcPr>
            <w:tcW w:w="1559" w:type="dxa"/>
          </w:tcPr>
          <w:p w14:paraId="297E2E27" w14:textId="77777777" w:rsidR="00286D68" w:rsidRPr="0078700F" w:rsidRDefault="00286D68" w:rsidP="00A06D87">
            <w:pPr>
              <w:rPr>
                <w:sz w:val="20"/>
                <w:szCs w:val="20"/>
              </w:rPr>
            </w:pPr>
          </w:p>
        </w:tc>
      </w:tr>
      <w:tr w:rsidR="0078700F" w14:paraId="00A41453" w14:textId="77777777" w:rsidTr="38F146F8">
        <w:tc>
          <w:tcPr>
            <w:tcW w:w="9780" w:type="dxa"/>
            <w:gridSpan w:val="2"/>
            <w:shd w:val="clear" w:color="auto" w:fill="F2F2F2" w:themeFill="background1" w:themeFillShade="F2"/>
          </w:tcPr>
          <w:p w14:paraId="5A40BD1E" w14:textId="2F197274" w:rsidR="0078700F" w:rsidRPr="0078700F" w:rsidRDefault="0078700F" w:rsidP="00A06D87">
            <w:pPr>
              <w:rPr>
                <w:sz w:val="20"/>
                <w:szCs w:val="20"/>
              </w:rPr>
            </w:pPr>
            <w:r w:rsidRPr="0078700F">
              <w:rPr>
                <w:b/>
                <w:bCs/>
                <w:sz w:val="20"/>
                <w:szCs w:val="20"/>
              </w:rPr>
              <w:t>Roles, Responsibilities &amp; Supervision</w:t>
            </w:r>
          </w:p>
        </w:tc>
      </w:tr>
      <w:tr w:rsidR="00286D68" w14:paraId="678FFF26" w14:textId="77777777" w:rsidTr="38F146F8">
        <w:tc>
          <w:tcPr>
            <w:tcW w:w="8221" w:type="dxa"/>
          </w:tcPr>
          <w:p w14:paraId="0BFE580A" w14:textId="4F16F803" w:rsidR="00286D68" w:rsidRPr="0078700F" w:rsidRDefault="009833E9" w:rsidP="00A06D87">
            <w:pPr>
              <w:rPr>
                <w:sz w:val="20"/>
                <w:szCs w:val="20"/>
              </w:rPr>
            </w:pPr>
            <w:r w:rsidRPr="009833E9">
              <w:rPr>
                <w:sz w:val="20"/>
                <w:szCs w:val="20"/>
              </w:rPr>
              <w:t>For each identified risk, a named member of staff is assigned responsibility for monitoring and responding to that specific risk area.</w:t>
            </w:r>
          </w:p>
        </w:tc>
        <w:tc>
          <w:tcPr>
            <w:tcW w:w="1559" w:type="dxa"/>
          </w:tcPr>
          <w:p w14:paraId="37843FCA" w14:textId="77777777" w:rsidR="00286D68" w:rsidRPr="0078700F" w:rsidRDefault="00286D68" w:rsidP="00A06D87">
            <w:pPr>
              <w:rPr>
                <w:sz w:val="20"/>
                <w:szCs w:val="20"/>
              </w:rPr>
            </w:pPr>
          </w:p>
        </w:tc>
      </w:tr>
      <w:tr w:rsidR="0023512D" w14:paraId="25648732" w14:textId="77777777" w:rsidTr="38F146F8">
        <w:tc>
          <w:tcPr>
            <w:tcW w:w="8221" w:type="dxa"/>
          </w:tcPr>
          <w:p w14:paraId="0D6B9D09" w14:textId="1E89267B" w:rsidR="0023512D" w:rsidRPr="0078700F" w:rsidRDefault="009833E9" w:rsidP="00A06D87">
            <w:pPr>
              <w:rPr>
                <w:sz w:val="20"/>
                <w:szCs w:val="20"/>
              </w:rPr>
            </w:pPr>
            <w:r w:rsidRPr="009833E9">
              <w:rPr>
                <w:sz w:val="20"/>
                <w:szCs w:val="20"/>
              </w:rPr>
              <w:t xml:space="preserve">The </w:t>
            </w:r>
            <w:r w:rsidRPr="0078700F">
              <w:rPr>
                <w:sz w:val="20"/>
                <w:szCs w:val="20"/>
              </w:rPr>
              <w:t>staff member</w:t>
            </w:r>
            <w:r w:rsidRPr="009833E9">
              <w:rPr>
                <w:sz w:val="20"/>
                <w:szCs w:val="20"/>
              </w:rPr>
              <w:t xml:space="preserve"> responsible for overseeing the risk assessment is clearly identified.</w:t>
            </w:r>
          </w:p>
        </w:tc>
        <w:tc>
          <w:tcPr>
            <w:tcW w:w="1559" w:type="dxa"/>
          </w:tcPr>
          <w:p w14:paraId="74741C09" w14:textId="77777777" w:rsidR="0023512D" w:rsidRPr="0078700F" w:rsidRDefault="0023512D" w:rsidP="00A06D87">
            <w:pPr>
              <w:rPr>
                <w:sz w:val="20"/>
                <w:szCs w:val="20"/>
              </w:rPr>
            </w:pPr>
          </w:p>
        </w:tc>
      </w:tr>
      <w:tr w:rsidR="00C57D01" w14:paraId="635CB3A3" w14:textId="77777777" w:rsidTr="38F146F8">
        <w:tc>
          <w:tcPr>
            <w:tcW w:w="8221" w:type="dxa"/>
          </w:tcPr>
          <w:p w14:paraId="5EB840AD" w14:textId="7F088729" w:rsidR="00C57D01" w:rsidRPr="009833E9" w:rsidRDefault="00C57D01" w:rsidP="009833E9">
            <w:pPr>
              <w:rPr>
                <w:sz w:val="20"/>
                <w:szCs w:val="20"/>
              </w:rPr>
            </w:pPr>
            <w:r w:rsidRPr="003C327B">
              <w:rPr>
                <w:sz w:val="20"/>
                <w:szCs w:val="20"/>
              </w:rPr>
              <w:t>Supervision arrangements are clearly described (e.g.</w:t>
            </w:r>
            <w:r>
              <w:rPr>
                <w:sz w:val="20"/>
                <w:szCs w:val="20"/>
              </w:rPr>
              <w:t xml:space="preserve"> </w:t>
            </w:r>
            <w:r w:rsidRPr="003C327B">
              <w:rPr>
                <w:sz w:val="20"/>
                <w:szCs w:val="20"/>
              </w:rPr>
              <w:t>1:1 supervision, movement between lessons, breaktime monitoring, arrival/departure procedures).</w:t>
            </w:r>
          </w:p>
        </w:tc>
        <w:tc>
          <w:tcPr>
            <w:tcW w:w="1559" w:type="dxa"/>
          </w:tcPr>
          <w:p w14:paraId="5D962029" w14:textId="77777777" w:rsidR="00C57D01" w:rsidRPr="0078700F" w:rsidRDefault="00C57D01" w:rsidP="00A06D87">
            <w:pPr>
              <w:rPr>
                <w:sz w:val="20"/>
                <w:szCs w:val="20"/>
              </w:rPr>
            </w:pPr>
          </w:p>
        </w:tc>
      </w:tr>
      <w:tr w:rsidR="0078700F" w14:paraId="2F13E852" w14:textId="77777777" w:rsidTr="38F146F8">
        <w:tc>
          <w:tcPr>
            <w:tcW w:w="9780" w:type="dxa"/>
            <w:gridSpan w:val="2"/>
            <w:shd w:val="clear" w:color="auto" w:fill="F2F2F2" w:themeFill="background1" w:themeFillShade="F2"/>
          </w:tcPr>
          <w:p w14:paraId="3736096A" w14:textId="7BDC6108" w:rsidR="0078700F" w:rsidRPr="0078700F" w:rsidRDefault="0078700F" w:rsidP="00A06D87">
            <w:pPr>
              <w:rPr>
                <w:sz w:val="20"/>
                <w:szCs w:val="20"/>
              </w:rPr>
            </w:pPr>
            <w:r w:rsidRPr="003C327B">
              <w:rPr>
                <w:b/>
                <w:bCs/>
                <w:sz w:val="20"/>
                <w:szCs w:val="20"/>
              </w:rPr>
              <w:t>Control Measures &amp; Safety Planning</w:t>
            </w:r>
          </w:p>
        </w:tc>
      </w:tr>
      <w:tr w:rsidR="003C327B" w14:paraId="5347330B" w14:textId="77777777" w:rsidTr="38F146F8">
        <w:tc>
          <w:tcPr>
            <w:tcW w:w="8221" w:type="dxa"/>
          </w:tcPr>
          <w:p w14:paraId="0E5A0A50" w14:textId="4B5144A6" w:rsidR="003C327B" w:rsidRPr="0078700F" w:rsidRDefault="009D7B3A" w:rsidP="00A06D87">
            <w:pPr>
              <w:rPr>
                <w:sz w:val="20"/>
                <w:szCs w:val="20"/>
              </w:rPr>
            </w:pPr>
            <w:r w:rsidRPr="009D7B3A">
              <w:rPr>
                <w:sz w:val="20"/>
                <w:szCs w:val="20"/>
              </w:rPr>
              <w:t>Control measures are proportionate, specific, realistic, and actionable.</w:t>
            </w:r>
          </w:p>
        </w:tc>
        <w:tc>
          <w:tcPr>
            <w:tcW w:w="1559" w:type="dxa"/>
          </w:tcPr>
          <w:p w14:paraId="2F4A5FBA" w14:textId="77777777" w:rsidR="003C327B" w:rsidRPr="0078700F" w:rsidRDefault="003C327B" w:rsidP="00A06D87">
            <w:pPr>
              <w:rPr>
                <w:sz w:val="20"/>
                <w:szCs w:val="20"/>
              </w:rPr>
            </w:pPr>
          </w:p>
        </w:tc>
      </w:tr>
      <w:tr w:rsidR="009D7B3A" w14:paraId="6092F414" w14:textId="77777777" w:rsidTr="38F146F8">
        <w:tc>
          <w:tcPr>
            <w:tcW w:w="8221" w:type="dxa"/>
          </w:tcPr>
          <w:p w14:paraId="255AD29B" w14:textId="01B57682" w:rsidR="009D7B3A" w:rsidRPr="0078700F" w:rsidRDefault="009D7B3A" w:rsidP="009D7B3A">
            <w:pPr>
              <w:rPr>
                <w:sz w:val="20"/>
                <w:szCs w:val="20"/>
              </w:rPr>
            </w:pPr>
            <w:r w:rsidRPr="009D7B3A">
              <w:rPr>
                <w:sz w:val="20"/>
                <w:szCs w:val="20"/>
              </w:rPr>
              <w:t>Environmental considerations are included (e.g., room changes, seating, travel routes, supervision points).</w:t>
            </w:r>
          </w:p>
        </w:tc>
        <w:tc>
          <w:tcPr>
            <w:tcW w:w="1559" w:type="dxa"/>
          </w:tcPr>
          <w:p w14:paraId="284E5801" w14:textId="77777777" w:rsidR="009D7B3A" w:rsidRPr="0078700F" w:rsidRDefault="009D7B3A" w:rsidP="00A06D87">
            <w:pPr>
              <w:rPr>
                <w:sz w:val="20"/>
                <w:szCs w:val="20"/>
              </w:rPr>
            </w:pPr>
          </w:p>
        </w:tc>
      </w:tr>
      <w:tr w:rsidR="009D7B3A" w14:paraId="3FDA9CDC" w14:textId="77777777" w:rsidTr="38F146F8">
        <w:tc>
          <w:tcPr>
            <w:tcW w:w="8221" w:type="dxa"/>
          </w:tcPr>
          <w:p w14:paraId="75EB586B" w14:textId="746D6292" w:rsidR="009D7B3A" w:rsidRPr="0078700F" w:rsidRDefault="009D7B3A" w:rsidP="009D7B3A">
            <w:pPr>
              <w:rPr>
                <w:sz w:val="20"/>
                <w:szCs w:val="20"/>
              </w:rPr>
            </w:pPr>
            <w:r w:rsidRPr="009D7B3A">
              <w:rPr>
                <w:sz w:val="20"/>
                <w:szCs w:val="20"/>
              </w:rPr>
              <w:t>Strategies consider emotional regulation, relational support, and SEND needs where relevant.</w:t>
            </w:r>
          </w:p>
        </w:tc>
        <w:tc>
          <w:tcPr>
            <w:tcW w:w="1559" w:type="dxa"/>
          </w:tcPr>
          <w:p w14:paraId="60ABF4C9" w14:textId="77777777" w:rsidR="009D7B3A" w:rsidRPr="0078700F" w:rsidRDefault="009D7B3A" w:rsidP="00A06D87">
            <w:pPr>
              <w:rPr>
                <w:sz w:val="20"/>
                <w:szCs w:val="20"/>
              </w:rPr>
            </w:pPr>
          </w:p>
        </w:tc>
      </w:tr>
      <w:tr w:rsidR="00DC2987" w14:paraId="667F3EBA" w14:textId="77777777" w:rsidTr="38F146F8">
        <w:tc>
          <w:tcPr>
            <w:tcW w:w="8221" w:type="dxa"/>
          </w:tcPr>
          <w:p w14:paraId="137F5D69" w14:textId="60A6ADD2" w:rsidR="00DC2987" w:rsidRPr="0078700F" w:rsidRDefault="00DC2987" w:rsidP="009D7B3A">
            <w:pPr>
              <w:rPr>
                <w:sz w:val="20"/>
                <w:szCs w:val="20"/>
              </w:rPr>
            </w:pPr>
            <w:r w:rsidRPr="00DC2987">
              <w:rPr>
                <w:sz w:val="20"/>
                <w:szCs w:val="20"/>
              </w:rPr>
              <w:t>Impact and effectiveness of control measures are regularly monitored and recorded.</w:t>
            </w:r>
          </w:p>
        </w:tc>
        <w:tc>
          <w:tcPr>
            <w:tcW w:w="1559" w:type="dxa"/>
          </w:tcPr>
          <w:p w14:paraId="182F37E0" w14:textId="77777777" w:rsidR="00DC2987" w:rsidRPr="0078700F" w:rsidRDefault="00DC2987" w:rsidP="00A06D87">
            <w:pPr>
              <w:rPr>
                <w:sz w:val="20"/>
                <w:szCs w:val="20"/>
              </w:rPr>
            </w:pPr>
          </w:p>
        </w:tc>
      </w:tr>
      <w:tr w:rsidR="0078700F" w14:paraId="6084CC0A" w14:textId="77777777" w:rsidTr="38F146F8">
        <w:tc>
          <w:tcPr>
            <w:tcW w:w="9780" w:type="dxa"/>
            <w:gridSpan w:val="2"/>
            <w:shd w:val="clear" w:color="auto" w:fill="F2F2F2" w:themeFill="background1" w:themeFillShade="F2"/>
          </w:tcPr>
          <w:p w14:paraId="112556EF" w14:textId="31614B71" w:rsidR="0078700F" w:rsidRPr="0078700F" w:rsidRDefault="0078700F" w:rsidP="00A06D87">
            <w:pPr>
              <w:rPr>
                <w:sz w:val="20"/>
                <w:szCs w:val="20"/>
              </w:rPr>
            </w:pPr>
            <w:r w:rsidRPr="0078700F">
              <w:rPr>
                <w:b/>
                <w:bCs/>
                <w:sz w:val="20"/>
                <w:szCs w:val="20"/>
              </w:rPr>
              <w:t>Communication &amp; Sharing</w:t>
            </w:r>
          </w:p>
        </w:tc>
      </w:tr>
      <w:tr w:rsidR="00BD48FF" w14:paraId="20B4ABAC" w14:textId="77777777" w:rsidTr="38F146F8">
        <w:tc>
          <w:tcPr>
            <w:tcW w:w="8221" w:type="dxa"/>
          </w:tcPr>
          <w:p w14:paraId="2135DD5C" w14:textId="43F423F8" w:rsidR="00BD48FF" w:rsidRPr="0078700F" w:rsidRDefault="0050799C" w:rsidP="00A06D87">
            <w:pPr>
              <w:rPr>
                <w:sz w:val="20"/>
                <w:szCs w:val="20"/>
              </w:rPr>
            </w:pPr>
            <w:r w:rsidRPr="0078700F">
              <w:rPr>
                <w:sz w:val="20"/>
                <w:szCs w:val="20"/>
              </w:rPr>
              <w:t>The document and/or key aspects are shared clearly with the relevant members of staff</w:t>
            </w:r>
            <w:r w:rsidR="00014DC4" w:rsidRPr="0078700F">
              <w:rPr>
                <w:sz w:val="20"/>
                <w:szCs w:val="20"/>
              </w:rPr>
              <w:t>, including temporary/supply staff where appropriate.</w:t>
            </w:r>
          </w:p>
        </w:tc>
        <w:tc>
          <w:tcPr>
            <w:tcW w:w="1559" w:type="dxa"/>
          </w:tcPr>
          <w:p w14:paraId="2A79E0E0" w14:textId="77777777" w:rsidR="00BD48FF" w:rsidRPr="0078700F" w:rsidRDefault="00BD48FF" w:rsidP="00A06D87">
            <w:pPr>
              <w:rPr>
                <w:sz w:val="20"/>
                <w:szCs w:val="20"/>
              </w:rPr>
            </w:pPr>
          </w:p>
        </w:tc>
      </w:tr>
      <w:tr w:rsidR="0050799C" w14:paraId="01406A95" w14:textId="77777777" w:rsidTr="38F146F8">
        <w:tc>
          <w:tcPr>
            <w:tcW w:w="8221" w:type="dxa"/>
          </w:tcPr>
          <w:p w14:paraId="3B17D659" w14:textId="3A0B91E5" w:rsidR="0050799C" w:rsidRPr="0078700F" w:rsidRDefault="00713D33" w:rsidP="00713D33">
            <w:pPr>
              <w:tabs>
                <w:tab w:val="left" w:pos="3644"/>
              </w:tabs>
              <w:rPr>
                <w:sz w:val="20"/>
                <w:szCs w:val="20"/>
              </w:rPr>
            </w:pPr>
            <w:r w:rsidRPr="0078700F">
              <w:rPr>
                <w:sz w:val="20"/>
                <w:szCs w:val="20"/>
              </w:rPr>
              <w:t>Shared with parents/carers and signed (where appropriate).</w:t>
            </w:r>
          </w:p>
        </w:tc>
        <w:tc>
          <w:tcPr>
            <w:tcW w:w="1559" w:type="dxa"/>
          </w:tcPr>
          <w:p w14:paraId="1C86FA63" w14:textId="77777777" w:rsidR="0050799C" w:rsidRPr="0078700F" w:rsidRDefault="0050799C" w:rsidP="00A06D87">
            <w:pPr>
              <w:rPr>
                <w:sz w:val="20"/>
                <w:szCs w:val="20"/>
              </w:rPr>
            </w:pPr>
          </w:p>
        </w:tc>
      </w:tr>
      <w:tr w:rsidR="00713D33" w14:paraId="3D8B2C0C" w14:textId="77777777" w:rsidTr="38F146F8">
        <w:tc>
          <w:tcPr>
            <w:tcW w:w="8221" w:type="dxa"/>
          </w:tcPr>
          <w:p w14:paraId="1AB02FC0" w14:textId="49571600" w:rsidR="00713D33" w:rsidRPr="0078700F" w:rsidRDefault="00401F85" w:rsidP="00401F85">
            <w:pPr>
              <w:tabs>
                <w:tab w:val="left" w:pos="3644"/>
              </w:tabs>
              <w:rPr>
                <w:sz w:val="20"/>
                <w:szCs w:val="20"/>
              </w:rPr>
            </w:pPr>
            <w:r w:rsidRPr="0078700F">
              <w:rPr>
                <w:sz w:val="20"/>
                <w:szCs w:val="20"/>
              </w:rPr>
              <w:lastRenderedPageBreak/>
              <w:t>Child/young person signature (if appropriate).</w:t>
            </w:r>
          </w:p>
        </w:tc>
        <w:tc>
          <w:tcPr>
            <w:tcW w:w="1559" w:type="dxa"/>
          </w:tcPr>
          <w:p w14:paraId="7424A998" w14:textId="77777777" w:rsidR="00713D33" w:rsidRPr="0078700F" w:rsidRDefault="00713D33" w:rsidP="00A06D87">
            <w:pPr>
              <w:rPr>
                <w:sz w:val="20"/>
                <w:szCs w:val="20"/>
              </w:rPr>
            </w:pPr>
          </w:p>
        </w:tc>
      </w:tr>
      <w:tr w:rsidR="00401F85" w14:paraId="708FAC8B" w14:textId="77777777" w:rsidTr="38F146F8">
        <w:tc>
          <w:tcPr>
            <w:tcW w:w="8221" w:type="dxa"/>
          </w:tcPr>
          <w:p w14:paraId="69668DC6" w14:textId="77777777" w:rsidR="006D36A0" w:rsidRPr="0002009D" w:rsidRDefault="006D36A0" w:rsidP="006D36A0">
            <w:pPr>
              <w:tabs>
                <w:tab w:val="left" w:pos="3644"/>
              </w:tabs>
              <w:rPr>
                <w:sz w:val="20"/>
                <w:szCs w:val="20"/>
              </w:rPr>
            </w:pPr>
            <w:r w:rsidRPr="0002009D">
              <w:rPr>
                <w:sz w:val="20"/>
                <w:szCs w:val="20"/>
              </w:rPr>
              <w:t xml:space="preserve">Clear instructions have been shared with staff regarding: </w:t>
            </w:r>
          </w:p>
          <w:p w14:paraId="1E59C657" w14:textId="77777777" w:rsidR="006D36A0" w:rsidRPr="0002009D" w:rsidRDefault="006D36A0" w:rsidP="006D36A0">
            <w:pPr>
              <w:numPr>
                <w:ilvl w:val="0"/>
                <w:numId w:val="23"/>
              </w:numPr>
              <w:tabs>
                <w:tab w:val="left" w:pos="3644"/>
              </w:tabs>
              <w:rPr>
                <w:sz w:val="20"/>
                <w:szCs w:val="20"/>
              </w:rPr>
            </w:pPr>
            <w:r w:rsidRPr="0002009D">
              <w:rPr>
                <w:sz w:val="20"/>
                <w:szCs w:val="20"/>
              </w:rPr>
              <w:t>When to escalate</w:t>
            </w:r>
          </w:p>
          <w:p w14:paraId="4D4E680D" w14:textId="77777777" w:rsidR="006D36A0" w:rsidRPr="0078700F" w:rsidRDefault="006D36A0" w:rsidP="006D36A0">
            <w:pPr>
              <w:numPr>
                <w:ilvl w:val="0"/>
                <w:numId w:val="23"/>
              </w:numPr>
              <w:tabs>
                <w:tab w:val="left" w:pos="3644"/>
              </w:tabs>
              <w:rPr>
                <w:sz w:val="20"/>
                <w:szCs w:val="20"/>
              </w:rPr>
            </w:pPr>
            <w:r w:rsidRPr="0002009D">
              <w:rPr>
                <w:sz w:val="20"/>
                <w:szCs w:val="20"/>
              </w:rPr>
              <w:t>Whom to notify</w:t>
            </w:r>
          </w:p>
          <w:p w14:paraId="349C2F56" w14:textId="4081C424" w:rsidR="00401F85" w:rsidRPr="0078700F" w:rsidRDefault="006D36A0" w:rsidP="006D36A0">
            <w:pPr>
              <w:numPr>
                <w:ilvl w:val="0"/>
                <w:numId w:val="23"/>
              </w:numPr>
              <w:tabs>
                <w:tab w:val="left" w:pos="3644"/>
              </w:tabs>
              <w:rPr>
                <w:sz w:val="20"/>
                <w:szCs w:val="20"/>
              </w:rPr>
            </w:pPr>
            <w:r w:rsidRPr="0002009D">
              <w:rPr>
                <w:sz w:val="20"/>
                <w:szCs w:val="20"/>
              </w:rPr>
              <w:t>How to record emerging concerns</w:t>
            </w:r>
          </w:p>
        </w:tc>
        <w:tc>
          <w:tcPr>
            <w:tcW w:w="1559" w:type="dxa"/>
          </w:tcPr>
          <w:p w14:paraId="66D0BA80" w14:textId="77777777" w:rsidR="00401F85" w:rsidRPr="0078700F" w:rsidRDefault="00401F85" w:rsidP="00A06D87">
            <w:pPr>
              <w:rPr>
                <w:sz w:val="20"/>
                <w:szCs w:val="20"/>
              </w:rPr>
            </w:pPr>
          </w:p>
        </w:tc>
      </w:tr>
      <w:tr w:rsidR="0078700F" w14:paraId="0D9DED4D" w14:textId="77777777" w:rsidTr="38F146F8">
        <w:tc>
          <w:tcPr>
            <w:tcW w:w="9780" w:type="dxa"/>
            <w:gridSpan w:val="2"/>
            <w:shd w:val="clear" w:color="auto" w:fill="F2F2F2" w:themeFill="background1" w:themeFillShade="F2"/>
          </w:tcPr>
          <w:p w14:paraId="184E4446" w14:textId="4BA0D5C3" w:rsidR="0078700F" w:rsidRPr="0078700F" w:rsidRDefault="0078700F" w:rsidP="00A06D87">
            <w:pPr>
              <w:rPr>
                <w:sz w:val="20"/>
                <w:szCs w:val="20"/>
              </w:rPr>
            </w:pPr>
            <w:r w:rsidRPr="0078700F">
              <w:rPr>
                <w:b/>
                <w:bCs/>
                <w:sz w:val="20"/>
                <w:szCs w:val="20"/>
              </w:rPr>
              <w:t>Review Cycle &amp; Monitoring</w:t>
            </w:r>
          </w:p>
        </w:tc>
      </w:tr>
      <w:tr w:rsidR="0002009D" w14:paraId="6D4CB97F" w14:textId="77777777" w:rsidTr="38F146F8">
        <w:tc>
          <w:tcPr>
            <w:tcW w:w="8221" w:type="dxa"/>
          </w:tcPr>
          <w:p w14:paraId="4EE99EEB" w14:textId="3DB81973" w:rsidR="0002009D" w:rsidRPr="0078700F" w:rsidRDefault="006D36A0" w:rsidP="00401F85">
            <w:pPr>
              <w:tabs>
                <w:tab w:val="left" w:pos="3644"/>
              </w:tabs>
              <w:rPr>
                <w:b/>
                <w:bCs/>
                <w:sz w:val="20"/>
                <w:szCs w:val="20"/>
              </w:rPr>
            </w:pPr>
            <w:r w:rsidRPr="0078700F">
              <w:rPr>
                <w:sz w:val="20"/>
                <w:szCs w:val="20"/>
              </w:rPr>
              <w:t>Review date set (minimum half-termly).</w:t>
            </w:r>
          </w:p>
        </w:tc>
        <w:tc>
          <w:tcPr>
            <w:tcW w:w="1559" w:type="dxa"/>
          </w:tcPr>
          <w:p w14:paraId="73826AEB" w14:textId="77777777" w:rsidR="0002009D" w:rsidRPr="0078700F" w:rsidRDefault="0002009D" w:rsidP="00A06D87">
            <w:pPr>
              <w:rPr>
                <w:sz w:val="20"/>
                <w:szCs w:val="20"/>
              </w:rPr>
            </w:pPr>
          </w:p>
        </w:tc>
      </w:tr>
      <w:tr w:rsidR="00BD1512" w14:paraId="042EB721" w14:textId="77777777" w:rsidTr="38F146F8">
        <w:tc>
          <w:tcPr>
            <w:tcW w:w="8221" w:type="dxa"/>
          </w:tcPr>
          <w:p w14:paraId="12DC8508" w14:textId="77777777" w:rsidR="0081704C" w:rsidRPr="0081704C" w:rsidRDefault="0081704C" w:rsidP="0081704C">
            <w:pPr>
              <w:tabs>
                <w:tab w:val="left" w:pos="3644"/>
              </w:tabs>
              <w:rPr>
                <w:sz w:val="20"/>
                <w:szCs w:val="20"/>
              </w:rPr>
            </w:pPr>
            <w:r w:rsidRPr="0081704C">
              <w:rPr>
                <w:sz w:val="20"/>
                <w:szCs w:val="20"/>
              </w:rPr>
              <w:t xml:space="preserve">Interim reviews are undertaken promptly if: </w:t>
            </w:r>
          </w:p>
          <w:p w14:paraId="30E833F0" w14:textId="77777777" w:rsidR="0081704C" w:rsidRPr="0081704C" w:rsidRDefault="0081704C" w:rsidP="0081704C">
            <w:pPr>
              <w:numPr>
                <w:ilvl w:val="0"/>
                <w:numId w:val="24"/>
              </w:numPr>
              <w:tabs>
                <w:tab w:val="left" w:pos="3644"/>
              </w:tabs>
              <w:rPr>
                <w:sz w:val="20"/>
                <w:szCs w:val="20"/>
              </w:rPr>
            </w:pPr>
            <w:r w:rsidRPr="0081704C">
              <w:rPr>
                <w:sz w:val="20"/>
                <w:szCs w:val="20"/>
              </w:rPr>
              <w:t>New concerns emerge</w:t>
            </w:r>
          </w:p>
          <w:p w14:paraId="571D4239" w14:textId="77777777" w:rsidR="0081704C" w:rsidRPr="0081704C" w:rsidRDefault="0081704C" w:rsidP="0081704C">
            <w:pPr>
              <w:numPr>
                <w:ilvl w:val="0"/>
                <w:numId w:val="24"/>
              </w:numPr>
              <w:tabs>
                <w:tab w:val="left" w:pos="3644"/>
              </w:tabs>
              <w:rPr>
                <w:sz w:val="20"/>
                <w:szCs w:val="20"/>
              </w:rPr>
            </w:pPr>
            <w:r w:rsidRPr="0081704C">
              <w:rPr>
                <w:sz w:val="20"/>
                <w:szCs w:val="20"/>
              </w:rPr>
              <w:t>The risk level increases</w:t>
            </w:r>
          </w:p>
          <w:p w14:paraId="519E37BD" w14:textId="770C5928" w:rsidR="00BD1512" w:rsidRPr="0078700F" w:rsidRDefault="0081704C" w:rsidP="00401F85">
            <w:pPr>
              <w:numPr>
                <w:ilvl w:val="0"/>
                <w:numId w:val="24"/>
              </w:numPr>
              <w:tabs>
                <w:tab w:val="left" w:pos="3644"/>
              </w:tabs>
              <w:rPr>
                <w:sz w:val="20"/>
                <w:szCs w:val="20"/>
              </w:rPr>
            </w:pPr>
            <w:r w:rsidRPr="0081704C">
              <w:rPr>
                <w:sz w:val="20"/>
                <w:szCs w:val="20"/>
              </w:rPr>
              <w:t>Multi</w:t>
            </w:r>
            <w:r w:rsidRPr="0081704C">
              <w:rPr>
                <w:sz w:val="20"/>
                <w:szCs w:val="20"/>
              </w:rPr>
              <w:noBreakHyphen/>
              <w:t>agency guidance changes</w:t>
            </w:r>
          </w:p>
        </w:tc>
        <w:tc>
          <w:tcPr>
            <w:tcW w:w="1559" w:type="dxa"/>
          </w:tcPr>
          <w:p w14:paraId="3DCD331D" w14:textId="77777777" w:rsidR="00BD1512" w:rsidRPr="0078700F" w:rsidRDefault="00BD1512" w:rsidP="00A06D87">
            <w:pPr>
              <w:rPr>
                <w:sz w:val="20"/>
                <w:szCs w:val="20"/>
              </w:rPr>
            </w:pPr>
          </w:p>
        </w:tc>
      </w:tr>
      <w:tr w:rsidR="008B07D0" w14:paraId="16D9D523" w14:textId="77777777" w:rsidTr="38F146F8">
        <w:tc>
          <w:tcPr>
            <w:tcW w:w="8221" w:type="dxa"/>
          </w:tcPr>
          <w:p w14:paraId="39EBFD66" w14:textId="70279E83" w:rsidR="008B07D0" w:rsidRPr="0078700F" w:rsidRDefault="0081704C" w:rsidP="00401F85">
            <w:pPr>
              <w:tabs>
                <w:tab w:val="left" w:pos="3644"/>
              </w:tabs>
              <w:rPr>
                <w:sz w:val="20"/>
                <w:szCs w:val="20"/>
              </w:rPr>
            </w:pPr>
            <w:r w:rsidRPr="0081704C">
              <w:rPr>
                <w:sz w:val="20"/>
                <w:szCs w:val="20"/>
              </w:rPr>
              <w:t xml:space="preserve">Updated documents are shared with relevant staff </w:t>
            </w:r>
            <w:r w:rsidRPr="0078700F">
              <w:rPr>
                <w:sz w:val="20"/>
                <w:szCs w:val="20"/>
              </w:rPr>
              <w:t xml:space="preserve">and agencies </w:t>
            </w:r>
            <w:r w:rsidRPr="0081704C">
              <w:rPr>
                <w:sz w:val="20"/>
                <w:szCs w:val="20"/>
              </w:rPr>
              <w:t>and uploaded securely</w:t>
            </w:r>
            <w:r w:rsidR="00D31EBA" w:rsidRPr="0078700F">
              <w:rPr>
                <w:sz w:val="20"/>
                <w:szCs w:val="20"/>
              </w:rPr>
              <w:t xml:space="preserve"> i.e. Arbor or CPOMS.</w:t>
            </w:r>
          </w:p>
        </w:tc>
        <w:tc>
          <w:tcPr>
            <w:tcW w:w="1559" w:type="dxa"/>
          </w:tcPr>
          <w:p w14:paraId="2D6500BB" w14:textId="77777777" w:rsidR="008B07D0" w:rsidRPr="0078700F" w:rsidRDefault="008B07D0" w:rsidP="00A06D87">
            <w:pPr>
              <w:rPr>
                <w:sz w:val="20"/>
                <w:szCs w:val="20"/>
              </w:rPr>
            </w:pPr>
          </w:p>
        </w:tc>
      </w:tr>
      <w:tr w:rsidR="005404B8" w14:paraId="1CE07A39" w14:textId="77777777" w:rsidTr="38F146F8">
        <w:tc>
          <w:tcPr>
            <w:tcW w:w="8221" w:type="dxa"/>
          </w:tcPr>
          <w:p w14:paraId="08B3E966" w14:textId="39C7A3F1" w:rsidR="005404B8" w:rsidRPr="0078700F" w:rsidRDefault="00E9159C" w:rsidP="00401F85">
            <w:pPr>
              <w:tabs>
                <w:tab w:val="left" w:pos="3644"/>
              </w:tabs>
              <w:rPr>
                <w:sz w:val="20"/>
                <w:szCs w:val="20"/>
              </w:rPr>
            </w:pPr>
            <w:r w:rsidRPr="00E9159C">
              <w:rPr>
                <w:sz w:val="20"/>
                <w:szCs w:val="20"/>
              </w:rPr>
              <w:t>Parent/carer and child voice revisited at each review (where appropriate).</w:t>
            </w:r>
          </w:p>
        </w:tc>
        <w:tc>
          <w:tcPr>
            <w:tcW w:w="1559" w:type="dxa"/>
          </w:tcPr>
          <w:p w14:paraId="790DAE31" w14:textId="77777777" w:rsidR="005404B8" w:rsidRPr="0078700F" w:rsidRDefault="005404B8" w:rsidP="00A06D87">
            <w:pPr>
              <w:rPr>
                <w:sz w:val="20"/>
                <w:szCs w:val="20"/>
              </w:rPr>
            </w:pPr>
          </w:p>
        </w:tc>
      </w:tr>
      <w:tr w:rsidR="00E9159C" w14:paraId="2B01DF03" w14:textId="77777777" w:rsidTr="38F146F8">
        <w:tc>
          <w:tcPr>
            <w:tcW w:w="8221" w:type="dxa"/>
          </w:tcPr>
          <w:p w14:paraId="02882016" w14:textId="26F5028C" w:rsidR="00E9159C" w:rsidRPr="0078700F" w:rsidRDefault="00E9159C" w:rsidP="00401F85">
            <w:pPr>
              <w:tabs>
                <w:tab w:val="left" w:pos="3644"/>
              </w:tabs>
              <w:rPr>
                <w:sz w:val="20"/>
                <w:szCs w:val="20"/>
              </w:rPr>
            </w:pPr>
            <w:r w:rsidRPr="00E9159C">
              <w:rPr>
                <w:sz w:val="20"/>
                <w:szCs w:val="20"/>
              </w:rPr>
              <w:t>Control measures and supervision arrangements are evaluated for effectiveness and adjusted accordingly.</w:t>
            </w:r>
          </w:p>
        </w:tc>
        <w:tc>
          <w:tcPr>
            <w:tcW w:w="1559" w:type="dxa"/>
          </w:tcPr>
          <w:p w14:paraId="3B4396ED" w14:textId="77777777" w:rsidR="00E9159C" w:rsidRPr="0078700F" w:rsidRDefault="00E9159C" w:rsidP="00A06D87">
            <w:pPr>
              <w:rPr>
                <w:sz w:val="20"/>
                <w:szCs w:val="20"/>
              </w:rPr>
            </w:pPr>
          </w:p>
        </w:tc>
      </w:tr>
      <w:tr w:rsidR="0078700F" w14:paraId="07166A6D" w14:textId="77777777" w:rsidTr="38F146F8">
        <w:tc>
          <w:tcPr>
            <w:tcW w:w="9780" w:type="dxa"/>
            <w:gridSpan w:val="2"/>
            <w:shd w:val="clear" w:color="auto" w:fill="F2F2F2" w:themeFill="background1" w:themeFillShade="F2"/>
          </w:tcPr>
          <w:p w14:paraId="2AA495E0" w14:textId="208581F2" w:rsidR="0078700F" w:rsidRPr="0078700F" w:rsidRDefault="0078700F" w:rsidP="00A06D87">
            <w:pPr>
              <w:rPr>
                <w:sz w:val="20"/>
                <w:szCs w:val="20"/>
              </w:rPr>
            </w:pPr>
            <w:r w:rsidRPr="0078700F">
              <w:rPr>
                <w:b/>
                <w:bCs/>
                <w:sz w:val="20"/>
                <w:szCs w:val="20"/>
              </w:rPr>
              <w:t>Leadership Oversight &amp; Sign-Off</w:t>
            </w:r>
          </w:p>
        </w:tc>
      </w:tr>
      <w:tr w:rsidR="005404B8" w14:paraId="7CC4BD02" w14:textId="77777777" w:rsidTr="38F146F8">
        <w:tc>
          <w:tcPr>
            <w:tcW w:w="8221" w:type="dxa"/>
          </w:tcPr>
          <w:p w14:paraId="2374F6DC" w14:textId="22A0DF98" w:rsidR="005404B8" w:rsidRPr="0078700F" w:rsidRDefault="0078700F" w:rsidP="00401F85">
            <w:pPr>
              <w:tabs>
                <w:tab w:val="left" w:pos="3644"/>
              </w:tabs>
              <w:rPr>
                <w:sz w:val="20"/>
                <w:szCs w:val="20"/>
              </w:rPr>
            </w:pPr>
            <w:r w:rsidRPr="0078700F">
              <w:rPr>
                <w:sz w:val="20"/>
                <w:szCs w:val="20"/>
              </w:rPr>
              <w:t>Staff member leading the risk assessment development sign-off included.</w:t>
            </w:r>
          </w:p>
        </w:tc>
        <w:tc>
          <w:tcPr>
            <w:tcW w:w="1559" w:type="dxa"/>
          </w:tcPr>
          <w:p w14:paraId="592F0AF8" w14:textId="77777777" w:rsidR="005404B8" w:rsidRPr="0078700F" w:rsidRDefault="005404B8" w:rsidP="00A06D87">
            <w:pPr>
              <w:rPr>
                <w:sz w:val="20"/>
                <w:szCs w:val="20"/>
              </w:rPr>
            </w:pPr>
          </w:p>
        </w:tc>
      </w:tr>
      <w:tr w:rsidR="0078700F" w14:paraId="6BE5BDA2" w14:textId="77777777" w:rsidTr="38F146F8">
        <w:tc>
          <w:tcPr>
            <w:tcW w:w="8221" w:type="dxa"/>
          </w:tcPr>
          <w:p w14:paraId="63615BD4" w14:textId="602E0972" w:rsidR="0078700F" w:rsidRPr="0078700F" w:rsidRDefault="0078700F" w:rsidP="00401F85">
            <w:pPr>
              <w:tabs>
                <w:tab w:val="left" w:pos="3644"/>
              </w:tabs>
              <w:rPr>
                <w:sz w:val="20"/>
                <w:szCs w:val="20"/>
              </w:rPr>
            </w:pPr>
            <w:r w:rsidRPr="0078700F">
              <w:rPr>
                <w:sz w:val="20"/>
                <w:szCs w:val="20"/>
              </w:rPr>
              <w:t xml:space="preserve">Headteacher sign-off </w:t>
            </w:r>
            <w:r w:rsidR="00D6110B">
              <w:rPr>
                <w:sz w:val="20"/>
                <w:szCs w:val="20"/>
              </w:rPr>
              <w:t xml:space="preserve">throughout i.e. </w:t>
            </w:r>
            <w:r w:rsidRPr="0078700F">
              <w:rPr>
                <w:sz w:val="20"/>
                <w:szCs w:val="20"/>
              </w:rPr>
              <w:t>initial plan and subsequent reviews</w:t>
            </w:r>
            <w:r w:rsidR="00D6110B">
              <w:rPr>
                <w:sz w:val="20"/>
                <w:szCs w:val="20"/>
              </w:rPr>
              <w:t xml:space="preserve">. </w:t>
            </w:r>
          </w:p>
        </w:tc>
        <w:tc>
          <w:tcPr>
            <w:tcW w:w="1559" w:type="dxa"/>
          </w:tcPr>
          <w:p w14:paraId="290CD21F" w14:textId="77777777" w:rsidR="0078700F" w:rsidRPr="0078700F" w:rsidRDefault="0078700F" w:rsidP="00A06D87">
            <w:pPr>
              <w:rPr>
                <w:sz w:val="20"/>
                <w:szCs w:val="20"/>
              </w:rPr>
            </w:pPr>
          </w:p>
        </w:tc>
      </w:tr>
    </w:tbl>
    <w:p w14:paraId="7D049B23" w14:textId="7F545ED7" w:rsidR="00A06D87" w:rsidRDefault="00A06D87" w:rsidP="00A06D87"/>
    <w:p w14:paraId="2D82074D" w14:textId="77777777" w:rsidR="00A06D87" w:rsidRPr="00A06D87" w:rsidRDefault="00A06D87" w:rsidP="00A06D87"/>
    <w:p w14:paraId="4FCF6BA5" w14:textId="6744ACF2" w:rsidR="00BB46CE" w:rsidRDefault="00A06D87" w:rsidP="00BC5774">
      <w:pPr>
        <w:spacing w:before="64"/>
        <w:rPr>
          <w:bCs/>
          <w:sz w:val="24"/>
          <w:szCs w:val="24"/>
        </w:rPr>
      </w:pPr>
      <w:r>
        <w:rPr>
          <w:bCs/>
          <w:sz w:val="24"/>
          <w:szCs w:val="24"/>
        </w:rPr>
        <w:tab/>
      </w:r>
    </w:p>
    <w:p w14:paraId="2C13F7AE" w14:textId="1511982B" w:rsidR="00A06D87" w:rsidRDefault="00A06D87" w:rsidP="00BC5774">
      <w:pPr>
        <w:spacing w:before="64"/>
        <w:rPr>
          <w:bCs/>
          <w:sz w:val="24"/>
          <w:szCs w:val="24"/>
        </w:rPr>
      </w:pPr>
      <w:r>
        <w:rPr>
          <w:bCs/>
          <w:sz w:val="24"/>
          <w:szCs w:val="24"/>
        </w:rPr>
        <w:tab/>
      </w:r>
    </w:p>
    <w:sectPr w:rsidR="00A06D87" w:rsidSect="009470AE">
      <w:type w:val="continuous"/>
      <w:pgSz w:w="11910" w:h="16840"/>
      <w:pgMar w:top="1180" w:right="1000" w:bottom="1520" w:left="700" w:header="0" w:footer="1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4CA84" w14:textId="77777777" w:rsidR="00C3021F" w:rsidRPr="00CE6D72" w:rsidRDefault="00C3021F">
      <w:r w:rsidRPr="00CE6D72">
        <w:separator/>
      </w:r>
    </w:p>
  </w:endnote>
  <w:endnote w:type="continuationSeparator" w:id="0">
    <w:p w14:paraId="68FED921" w14:textId="77777777" w:rsidR="00C3021F" w:rsidRPr="00CE6D72" w:rsidRDefault="00C3021F">
      <w:r w:rsidRPr="00CE6D72">
        <w:continuationSeparator/>
      </w:r>
    </w:p>
  </w:endnote>
  <w:endnote w:type="continuationNotice" w:id="1">
    <w:p w14:paraId="13ED185B" w14:textId="77777777" w:rsidR="00C3021F" w:rsidRPr="00CE6D72" w:rsidRDefault="00C30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D4E" w14:textId="77777777" w:rsidR="006F55B4" w:rsidRDefault="006F55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650810"/>
      <w:docPartObj>
        <w:docPartGallery w:val="Page Numbers (Bottom of Page)"/>
        <w:docPartUnique/>
      </w:docPartObj>
    </w:sdtPr>
    <w:sdtEndPr/>
    <w:sdtContent>
      <w:p w14:paraId="376B1D9E" w14:textId="0476B28A" w:rsidR="00B34FC4" w:rsidRPr="00CE6D72" w:rsidRDefault="00B34FC4">
        <w:pPr>
          <w:pStyle w:val="Footer"/>
          <w:jc w:val="center"/>
        </w:pPr>
        <w:r w:rsidRPr="00CE6D72">
          <w:fldChar w:fldCharType="begin"/>
        </w:r>
        <w:r w:rsidRPr="00CE6D72">
          <w:instrText>PAGE   \* MERGEFORMAT</w:instrText>
        </w:r>
        <w:r w:rsidRPr="00CE6D72">
          <w:fldChar w:fldCharType="separate"/>
        </w:r>
        <w:r w:rsidRPr="00CE6D72">
          <w:t>2</w:t>
        </w:r>
        <w:r w:rsidRPr="00CE6D72">
          <w:fldChar w:fldCharType="end"/>
        </w:r>
      </w:p>
    </w:sdtContent>
  </w:sdt>
  <w:p w14:paraId="46B996BD" w14:textId="77777777" w:rsidR="00B34FC4" w:rsidRPr="00CE6D72" w:rsidRDefault="00B34F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F149" w14:textId="77777777" w:rsidR="006F55B4" w:rsidRDefault="006F55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B" w14:textId="77777777" w:rsidR="007932A8" w:rsidRPr="00CE6D72" w:rsidRDefault="003B1CA5">
    <w:pPr>
      <w:pStyle w:val="BodyText"/>
      <w:spacing w:before="0" w:line="14" w:lineRule="auto"/>
      <w:rPr>
        <w:sz w:val="20"/>
      </w:rPr>
    </w:pPr>
    <w:r w:rsidRPr="00CE6D72">
      <w:rPr>
        <w:noProof/>
      </w:rPr>
      <mc:AlternateContent>
        <mc:Choice Requires="wps">
          <w:drawing>
            <wp:anchor distT="0" distB="0" distL="0" distR="0" simplePos="0" relativeHeight="251658240"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z3lQEAABsDAAAOAAAAZHJzL2Uyb0RvYy54bWysUttu2zAMfR/QfxD03thp512MOMW6YsOA&#10;YhvQ7QMUWYqNWaJGKrHz96MUJxnWt2IvEiVSh+ccanU3uUHsDVIPvpHLRSmF8Rra3m8b+fPHp+t3&#10;UlBUvlUDeNPIgyF5t756tRpDbW6gg6E1KBjEUz2GRnYxhrooSHfGKVpAMJ6TFtCpyEfcFi2qkdHd&#10;UNyU5ZtiBGwDgjZEfPtwTMp1xrfW6PjNWjJRDI1kbjGvmNdNWov1StVbVKHr9UxDvYCFU73npmeo&#10;BxWV2GH/DMr1GoHAxoUGV4C1vTZZA6tZlv+oeepUMFkLm0PhbBP9P1j9df8UvqOI0z1MPMAsgsIj&#10;6F/E3hRjoHquSZ5STVydhE4WXdpZguCH7O3h7KeZotB8Wb0vq6rklObc69u31bJKhheX1wEpfjbg&#10;RAoaiTyvzEDtHykeS08lM5lj/8QkTpuJS1K4gfbAIkaeYyPp906hkWL44tmoNPRTgKdgcwowDh8h&#10;f42kxcOHXQTb584X3LkzTyBzn39LGvHf51x1+dPrPwAAAP//AwBQSwMEFAAGAAgAAAAhANA+Fg/g&#10;AAAADgEAAA8AAABkcnMvZG93bnJldi54bWxMT0FOwzAQvCPxB2uRuFG7VZu2aZyqQnBCQqThwNGJ&#10;3cRqvA6x24bfsznBbWZnNDuT7UfXsasZgvUoYT4TwAzWXltsJHyWr08bYCEq1KrzaCT8mAD7/P4u&#10;U6n2NyzM9RgbRiEYUiWhjbFPOQ91a5wKM98bJO3kB6ci0aHhelA3CncdXwiRcKcs0odW9ea5NfX5&#10;eHESDl9YvNjv9+qjOBW2LLcC35KzlI8P42EHLJox/plhqk/VIadOlb+gDqwjvlzSlkhgtVnQiMki&#10;1tOtIpSs5mvgecb/z8h/AQAA//8DAFBLAQItABQABgAIAAAAIQC2gziS/gAAAOEBAAATAAAAAAAA&#10;AAAAAAAAAAAAAABbQ29udGVudF9UeXBlc10ueG1sUEsBAi0AFAAGAAgAAAAhADj9If/WAAAAlAEA&#10;AAsAAAAAAAAAAAAAAAAALwEAAF9yZWxzLy5yZWxzUEsBAi0AFAAGAAgAAAAhALkALPeVAQAAGwMA&#10;AA4AAAAAAAAAAAAAAAAALgIAAGRycy9lMm9Eb2MueG1sUEsBAi0AFAAGAAgAAAAhANA+Fg/gAAAA&#10;DgEAAA8AAAAAAAAAAAAAAAAA7wMAAGRycy9kb3ducmV2LnhtbFBLBQYAAAAABAAEAPMAAAD8BAAA&#10;AAA=&#10;" filled="f" stroked="f">
              <v:textbox inset="0,0,0,0">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CCE7B" w14:textId="77777777" w:rsidR="00C3021F" w:rsidRPr="00CE6D72" w:rsidRDefault="00C3021F">
      <w:r w:rsidRPr="00CE6D72">
        <w:separator/>
      </w:r>
    </w:p>
  </w:footnote>
  <w:footnote w:type="continuationSeparator" w:id="0">
    <w:p w14:paraId="021DC003" w14:textId="77777777" w:rsidR="00C3021F" w:rsidRPr="00CE6D72" w:rsidRDefault="00C3021F">
      <w:r w:rsidRPr="00CE6D72">
        <w:continuationSeparator/>
      </w:r>
    </w:p>
  </w:footnote>
  <w:footnote w:type="continuationNotice" w:id="1">
    <w:p w14:paraId="436C918E" w14:textId="77777777" w:rsidR="00C3021F" w:rsidRPr="00CE6D72" w:rsidRDefault="00C3021F"/>
  </w:footnote>
  <w:footnote w:id="2">
    <w:p w14:paraId="22F01259" w14:textId="77777777" w:rsidR="00AF58AD" w:rsidRDefault="00AF58AD" w:rsidP="007A698E">
      <w:pPr>
        <w:pStyle w:val="FootnoteText"/>
      </w:pPr>
      <w:r w:rsidRPr="00CE6D72">
        <w:rPr>
          <w:rStyle w:val="FootnoteReference"/>
        </w:rPr>
        <w:footnoteRef/>
      </w:r>
      <w:r w:rsidRPr="00CE6D72">
        <w:t xml:space="preserve"> If you think a child or young person is at risk or being abused or neglected, contact the children’s social care team at their local council.  If you do not know where they live, contact your local council’s team, the NSPCC or the Police for advice.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B9AD" w14:textId="2D3BA528" w:rsidR="006F55B4" w:rsidRDefault="006F55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CB9A" w14:textId="643BC852" w:rsidR="006F55B4" w:rsidRDefault="006F55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A2403" w14:textId="4E0EEA34" w:rsidR="006F55B4" w:rsidRDefault="006F55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0557" w14:textId="3D7800FF" w:rsidR="006F55B4" w:rsidRDefault="006F55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FB4F4" w14:textId="3FCAFF9E" w:rsidR="006F55B4" w:rsidRDefault="006F55B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CFE27" w14:textId="6480D4FE" w:rsidR="006F55B4" w:rsidRDefault="006F55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2A5"/>
    <w:multiLevelType w:val="multilevel"/>
    <w:tmpl w:val="93E09CDA"/>
    <w:lvl w:ilvl="0">
      <w:start w:val="12"/>
      <w:numFmt w:val="decimal"/>
      <w:lvlText w:val="%1"/>
      <w:lvlJc w:val="left"/>
      <w:pPr>
        <w:ind w:left="1154" w:hanging="720"/>
      </w:pPr>
      <w:rPr>
        <w:rFonts w:ascii="Arial" w:eastAsia="Arial" w:hAnsi="Arial" w:cs="Arial" w:hint="default"/>
        <w:b/>
        <w:bCs/>
        <w:i w:val="0"/>
        <w:iCs w:val="0"/>
        <w:spacing w:val="0"/>
        <w:w w:val="100"/>
        <w:sz w:val="24"/>
        <w:szCs w:val="24"/>
      </w:rPr>
    </w:lvl>
    <w:lvl w:ilvl="1">
      <w:start w:val="1"/>
      <w:numFmt w:val="decimal"/>
      <w:lvlText w:val="%1.%2"/>
      <w:lvlJc w:val="left"/>
      <w:pPr>
        <w:ind w:left="863" w:hanging="721"/>
      </w:pPr>
      <w:rPr>
        <w:rFonts w:ascii="Arial" w:eastAsia="Arial" w:hAnsi="Arial" w:cs="Arial" w:hint="default"/>
        <w:b w:val="0"/>
        <w:bCs w:val="0"/>
        <w:i w:val="0"/>
        <w:iCs w:val="0"/>
        <w:color w:val="auto"/>
        <w:spacing w:val="0"/>
        <w:w w:val="99"/>
        <w:sz w:val="22"/>
        <w:szCs w:val="22"/>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rPr>
    </w:lvl>
    <w:lvl w:ilvl="3">
      <w:numFmt w:val="bullet"/>
      <w:lvlText w:val="•"/>
      <w:lvlJc w:val="left"/>
      <w:pPr>
        <w:ind w:left="3730" w:hanging="721"/>
      </w:pPr>
      <w:rPr>
        <w:rFonts w:hint="default"/>
      </w:rPr>
    </w:lvl>
    <w:lvl w:ilvl="4">
      <w:numFmt w:val="bullet"/>
      <w:lvlText w:val="•"/>
      <w:lvlJc w:val="left"/>
      <w:pPr>
        <w:ind w:left="4655" w:hanging="721"/>
      </w:pPr>
      <w:rPr>
        <w:rFonts w:hint="default"/>
      </w:rPr>
    </w:lvl>
    <w:lvl w:ilvl="5">
      <w:numFmt w:val="bullet"/>
      <w:lvlText w:val="•"/>
      <w:lvlJc w:val="left"/>
      <w:pPr>
        <w:ind w:left="5581" w:hanging="721"/>
      </w:pPr>
      <w:rPr>
        <w:rFonts w:hint="default"/>
      </w:rPr>
    </w:lvl>
    <w:lvl w:ilvl="6">
      <w:numFmt w:val="bullet"/>
      <w:lvlText w:val="•"/>
      <w:lvlJc w:val="left"/>
      <w:pPr>
        <w:ind w:left="6506" w:hanging="721"/>
      </w:pPr>
      <w:rPr>
        <w:rFonts w:hint="default"/>
      </w:rPr>
    </w:lvl>
    <w:lvl w:ilvl="7">
      <w:numFmt w:val="bullet"/>
      <w:lvlText w:val="•"/>
      <w:lvlJc w:val="left"/>
      <w:pPr>
        <w:ind w:left="7431" w:hanging="721"/>
      </w:pPr>
      <w:rPr>
        <w:rFonts w:hint="default"/>
      </w:rPr>
    </w:lvl>
    <w:lvl w:ilvl="8">
      <w:numFmt w:val="bullet"/>
      <w:lvlText w:val="•"/>
      <w:lvlJc w:val="left"/>
      <w:pPr>
        <w:ind w:left="8357" w:hanging="721"/>
      </w:pPr>
      <w:rPr>
        <w:rFonts w:hint="default"/>
      </w:rPr>
    </w:lvl>
  </w:abstractNum>
  <w:abstractNum w:abstractNumId="1" w15:restartNumberingAfterBreak="0">
    <w:nsid w:val="037602C9"/>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2F3716"/>
    <w:multiLevelType w:val="hybridMultilevel"/>
    <w:tmpl w:val="13028D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0A813572"/>
    <w:multiLevelType w:val="hybridMultilevel"/>
    <w:tmpl w:val="1F82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B5438"/>
    <w:multiLevelType w:val="hybridMultilevel"/>
    <w:tmpl w:val="945E7B56"/>
    <w:lvl w:ilvl="0" w:tplc="FFFFFFFF">
      <w:start w:val="2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076E2"/>
    <w:multiLevelType w:val="hybridMultilevel"/>
    <w:tmpl w:val="070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62A8D"/>
    <w:multiLevelType w:val="multilevel"/>
    <w:tmpl w:val="D00E3856"/>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start w:val="1"/>
      <w:numFmt w:val="bullet"/>
      <w:lvlText w:val=""/>
      <w:lvlJc w:val="left"/>
      <w:pPr>
        <w:ind w:left="2160" w:hanging="360"/>
      </w:pPr>
      <w:rPr>
        <w:rFonts w:ascii="Symbol" w:hAnsi="Symbol" w:hint="default"/>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9"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174235"/>
    <w:multiLevelType w:val="hybridMultilevel"/>
    <w:tmpl w:val="75E8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2" w15:restartNumberingAfterBreak="0">
    <w:nsid w:val="30EC018D"/>
    <w:multiLevelType w:val="hybridMultilevel"/>
    <w:tmpl w:val="8174D4A2"/>
    <w:lvl w:ilvl="0" w:tplc="EA488DC0">
      <w:start w:val="4"/>
      <w:numFmt w:val="decimal"/>
      <w:lvlText w:val="%1"/>
      <w:lvlJc w:val="left"/>
      <w:pPr>
        <w:ind w:left="794" w:hanging="360"/>
      </w:pPr>
      <w:rPr>
        <w:rFonts w:hint="default"/>
      </w:rPr>
    </w:lvl>
    <w:lvl w:ilvl="1" w:tplc="08090019" w:tentative="1">
      <w:start w:val="1"/>
      <w:numFmt w:val="lowerLetter"/>
      <w:lvlText w:val="%2."/>
      <w:lvlJc w:val="left"/>
      <w:pPr>
        <w:ind w:left="1514" w:hanging="360"/>
      </w:pPr>
    </w:lvl>
    <w:lvl w:ilvl="2" w:tplc="0809001B" w:tentative="1">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13" w15:restartNumberingAfterBreak="0">
    <w:nsid w:val="3216351D"/>
    <w:multiLevelType w:val="multilevel"/>
    <w:tmpl w:val="04C65DCE"/>
    <w:lvl w:ilvl="0">
      <w:start w:val="1"/>
      <w:numFmt w:val="bullet"/>
      <w:lvlText w:val=""/>
      <w:lvlJc w:val="left"/>
      <w:pPr>
        <w:ind w:left="794" w:hanging="360"/>
      </w:pPr>
      <w:rPr>
        <w:rFonts w:ascii="Symbol" w:hAnsi="Symbol" w:hint="default"/>
      </w:rPr>
    </w:lvl>
    <w:lvl w:ilvl="1">
      <w:start w:val="1"/>
      <w:numFmt w:val="decimal"/>
      <w:isLgl/>
      <w:lvlText w:val="%1.%2"/>
      <w:lvlJc w:val="left"/>
      <w:pPr>
        <w:ind w:left="806" w:hanging="372"/>
      </w:pPr>
      <w:rPr>
        <w:rFonts w:hint="default"/>
      </w:rPr>
    </w:lvl>
    <w:lvl w:ilvl="2">
      <w:start w:val="1"/>
      <w:numFmt w:val="bullet"/>
      <w:lvlText w:val=""/>
      <w:lvlJc w:val="left"/>
      <w:pPr>
        <w:ind w:left="794" w:hanging="360"/>
      </w:pPr>
      <w:rPr>
        <w:rFonts w:ascii="Symbol" w:hAnsi="Symbol" w:hint="default"/>
      </w:rPr>
    </w:lvl>
    <w:lvl w:ilvl="3">
      <w:start w:val="1"/>
      <w:numFmt w:val="decimal"/>
      <w:isLgl/>
      <w:lvlText w:val="%1.%2.%3.%4"/>
      <w:lvlJc w:val="left"/>
      <w:pPr>
        <w:ind w:left="1154" w:hanging="720"/>
      </w:pPr>
      <w:rPr>
        <w:rFonts w:hint="default"/>
      </w:rPr>
    </w:lvl>
    <w:lvl w:ilvl="4">
      <w:start w:val="1"/>
      <w:numFmt w:val="decimal"/>
      <w:isLgl/>
      <w:lvlText w:val="%1.%2.%3.%4.%5"/>
      <w:lvlJc w:val="left"/>
      <w:pPr>
        <w:ind w:left="1514" w:hanging="1080"/>
      </w:pPr>
      <w:rPr>
        <w:rFonts w:hint="default"/>
      </w:rPr>
    </w:lvl>
    <w:lvl w:ilvl="5">
      <w:start w:val="1"/>
      <w:numFmt w:val="decimal"/>
      <w:isLgl/>
      <w:lvlText w:val="%1.%2.%3.%4.%5.%6"/>
      <w:lvlJc w:val="left"/>
      <w:pPr>
        <w:ind w:left="1514" w:hanging="1080"/>
      </w:pPr>
      <w:rPr>
        <w:rFonts w:hint="default"/>
      </w:rPr>
    </w:lvl>
    <w:lvl w:ilvl="6">
      <w:start w:val="1"/>
      <w:numFmt w:val="decimal"/>
      <w:isLgl/>
      <w:lvlText w:val="%1.%2.%3.%4.%5.%6.%7"/>
      <w:lvlJc w:val="left"/>
      <w:pPr>
        <w:ind w:left="1874" w:hanging="1440"/>
      </w:pPr>
      <w:rPr>
        <w:rFonts w:hint="default"/>
      </w:rPr>
    </w:lvl>
    <w:lvl w:ilvl="7">
      <w:start w:val="1"/>
      <w:numFmt w:val="decimal"/>
      <w:isLgl/>
      <w:lvlText w:val="%1.%2.%3.%4.%5.%6.%7.%8"/>
      <w:lvlJc w:val="left"/>
      <w:pPr>
        <w:ind w:left="1874" w:hanging="1440"/>
      </w:pPr>
      <w:rPr>
        <w:rFonts w:hint="default"/>
      </w:rPr>
    </w:lvl>
    <w:lvl w:ilvl="8">
      <w:start w:val="1"/>
      <w:numFmt w:val="decimal"/>
      <w:isLgl/>
      <w:lvlText w:val="%1.%2.%3.%4.%5.%6.%7.%8.%9"/>
      <w:lvlJc w:val="left"/>
      <w:pPr>
        <w:ind w:left="2234" w:hanging="1800"/>
      </w:pPr>
      <w:rPr>
        <w:rFonts w:hint="default"/>
      </w:rPr>
    </w:lvl>
  </w:abstractNum>
  <w:abstractNum w:abstractNumId="14" w15:restartNumberingAfterBreak="0">
    <w:nsid w:val="35012EBF"/>
    <w:multiLevelType w:val="hybridMultilevel"/>
    <w:tmpl w:val="3204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A0A30"/>
    <w:multiLevelType w:val="hybridMultilevel"/>
    <w:tmpl w:val="F8A219E8"/>
    <w:lvl w:ilvl="0" w:tplc="FFFFFFFF">
      <w:start w:val="2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4F290F"/>
    <w:multiLevelType w:val="hybridMultilevel"/>
    <w:tmpl w:val="A31874A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8" w15:restartNumberingAfterBreak="0">
    <w:nsid w:val="491C75CC"/>
    <w:multiLevelType w:val="hybridMultilevel"/>
    <w:tmpl w:val="BD88B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31611B"/>
    <w:multiLevelType w:val="hybridMultilevel"/>
    <w:tmpl w:val="1D0EEDBA"/>
    <w:lvl w:ilvl="0" w:tplc="96DC23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311E9C"/>
    <w:multiLevelType w:val="multilevel"/>
    <w:tmpl w:val="CC4E552A"/>
    <w:lvl w:ilvl="0">
      <w:start w:val="5"/>
      <w:numFmt w:val="decimal"/>
      <w:lvlText w:val="%1"/>
      <w:lvlJc w:val="left"/>
      <w:pPr>
        <w:ind w:left="794" w:hanging="360"/>
      </w:pPr>
      <w:rPr>
        <w:rFonts w:hint="default"/>
      </w:rPr>
    </w:lvl>
    <w:lvl w:ilvl="1">
      <w:start w:val="1"/>
      <w:numFmt w:val="decimal"/>
      <w:isLgl/>
      <w:lvlText w:val="%1.%2"/>
      <w:lvlJc w:val="left"/>
      <w:pPr>
        <w:ind w:left="806" w:hanging="372"/>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154" w:hanging="720"/>
      </w:pPr>
      <w:rPr>
        <w:rFonts w:hint="default"/>
      </w:rPr>
    </w:lvl>
    <w:lvl w:ilvl="4">
      <w:start w:val="1"/>
      <w:numFmt w:val="decimal"/>
      <w:isLgl/>
      <w:lvlText w:val="%1.%2.%3.%4.%5"/>
      <w:lvlJc w:val="left"/>
      <w:pPr>
        <w:ind w:left="1514" w:hanging="1080"/>
      </w:pPr>
      <w:rPr>
        <w:rFonts w:hint="default"/>
      </w:rPr>
    </w:lvl>
    <w:lvl w:ilvl="5">
      <w:start w:val="1"/>
      <w:numFmt w:val="decimal"/>
      <w:isLgl/>
      <w:lvlText w:val="%1.%2.%3.%4.%5.%6"/>
      <w:lvlJc w:val="left"/>
      <w:pPr>
        <w:ind w:left="1514" w:hanging="1080"/>
      </w:pPr>
      <w:rPr>
        <w:rFonts w:hint="default"/>
      </w:rPr>
    </w:lvl>
    <w:lvl w:ilvl="6">
      <w:start w:val="1"/>
      <w:numFmt w:val="decimal"/>
      <w:isLgl/>
      <w:lvlText w:val="%1.%2.%3.%4.%5.%6.%7"/>
      <w:lvlJc w:val="left"/>
      <w:pPr>
        <w:ind w:left="1874" w:hanging="1440"/>
      </w:pPr>
      <w:rPr>
        <w:rFonts w:hint="default"/>
      </w:rPr>
    </w:lvl>
    <w:lvl w:ilvl="7">
      <w:start w:val="1"/>
      <w:numFmt w:val="decimal"/>
      <w:isLgl/>
      <w:lvlText w:val="%1.%2.%3.%4.%5.%6.%7.%8"/>
      <w:lvlJc w:val="left"/>
      <w:pPr>
        <w:ind w:left="1874" w:hanging="1440"/>
      </w:pPr>
      <w:rPr>
        <w:rFonts w:hint="default"/>
      </w:rPr>
    </w:lvl>
    <w:lvl w:ilvl="8">
      <w:start w:val="1"/>
      <w:numFmt w:val="decimal"/>
      <w:isLgl/>
      <w:lvlText w:val="%1.%2.%3.%4.%5.%6.%7.%8.%9"/>
      <w:lvlJc w:val="left"/>
      <w:pPr>
        <w:ind w:left="2234" w:hanging="1800"/>
      </w:pPr>
      <w:rPr>
        <w:rFonts w:hint="default"/>
      </w:rPr>
    </w:lvl>
  </w:abstractNum>
  <w:abstractNum w:abstractNumId="21" w15:restartNumberingAfterBreak="0">
    <w:nsid w:val="550265DB"/>
    <w:multiLevelType w:val="hybridMultilevel"/>
    <w:tmpl w:val="92B2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B159E9"/>
    <w:multiLevelType w:val="hybridMultilevel"/>
    <w:tmpl w:val="3452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18051A"/>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4" w15:restartNumberingAfterBreak="0">
    <w:nsid w:val="698D1E8F"/>
    <w:multiLevelType w:val="hybridMultilevel"/>
    <w:tmpl w:val="CCD468F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D82F1C"/>
    <w:multiLevelType w:val="hybridMultilevel"/>
    <w:tmpl w:val="0156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F90EA1"/>
    <w:multiLevelType w:val="hybridMultilevel"/>
    <w:tmpl w:val="CD5CB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F208F0"/>
    <w:multiLevelType w:val="multilevel"/>
    <w:tmpl w:val="2772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849FE"/>
    <w:multiLevelType w:val="hybridMultilevel"/>
    <w:tmpl w:val="8FB6BC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1762752890">
    <w:abstractNumId w:val="2"/>
  </w:num>
  <w:num w:numId="2" w16cid:durableId="283970875">
    <w:abstractNumId w:val="17"/>
  </w:num>
  <w:num w:numId="3" w16cid:durableId="1538155985">
    <w:abstractNumId w:val="11"/>
  </w:num>
  <w:num w:numId="4" w16cid:durableId="145440082">
    <w:abstractNumId w:val="1"/>
  </w:num>
  <w:num w:numId="5" w16cid:durableId="1786652019">
    <w:abstractNumId w:val="23"/>
  </w:num>
  <w:num w:numId="6" w16cid:durableId="1446076390">
    <w:abstractNumId w:val="19"/>
  </w:num>
  <w:num w:numId="7" w16cid:durableId="1972132283">
    <w:abstractNumId w:val="7"/>
  </w:num>
  <w:num w:numId="8" w16cid:durableId="1646084420">
    <w:abstractNumId w:val="4"/>
  </w:num>
  <w:num w:numId="9" w16cid:durableId="575825389">
    <w:abstractNumId w:val="20"/>
  </w:num>
  <w:num w:numId="10" w16cid:durableId="1334801935">
    <w:abstractNumId w:val="12"/>
  </w:num>
  <w:num w:numId="11" w16cid:durableId="433747803">
    <w:abstractNumId w:val="14"/>
  </w:num>
  <w:num w:numId="12" w16cid:durableId="179248151">
    <w:abstractNumId w:val="24"/>
  </w:num>
  <w:num w:numId="13" w16cid:durableId="1475761120">
    <w:abstractNumId w:val="13"/>
  </w:num>
  <w:num w:numId="14" w16cid:durableId="624118174">
    <w:abstractNumId w:val="8"/>
  </w:num>
  <w:num w:numId="15" w16cid:durableId="1922447145">
    <w:abstractNumId w:val="27"/>
  </w:num>
  <w:num w:numId="16" w16cid:durableId="1053777187">
    <w:abstractNumId w:val="18"/>
  </w:num>
  <w:num w:numId="17" w16cid:durableId="23604589">
    <w:abstractNumId w:val="15"/>
  </w:num>
  <w:num w:numId="18" w16cid:durableId="593711634">
    <w:abstractNumId w:val="5"/>
  </w:num>
  <w:num w:numId="19" w16cid:durableId="743726061">
    <w:abstractNumId w:val="22"/>
  </w:num>
  <w:num w:numId="20" w16cid:durableId="1215501845">
    <w:abstractNumId w:val="21"/>
  </w:num>
  <w:num w:numId="21" w16cid:durableId="118040085">
    <w:abstractNumId w:val="10"/>
  </w:num>
  <w:num w:numId="22" w16cid:durableId="170490644">
    <w:abstractNumId w:val="6"/>
  </w:num>
  <w:num w:numId="23" w16cid:durableId="319895017">
    <w:abstractNumId w:val="25"/>
  </w:num>
  <w:num w:numId="24" w16cid:durableId="821584711">
    <w:abstractNumId w:val="9"/>
  </w:num>
  <w:num w:numId="25" w16cid:durableId="256521045">
    <w:abstractNumId w:val="28"/>
  </w:num>
  <w:num w:numId="26" w16cid:durableId="1847357396">
    <w:abstractNumId w:val="26"/>
  </w:num>
  <w:num w:numId="27" w16cid:durableId="1425344590">
    <w:abstractNumId w:val="16"/>
  </w:num>
  <w:num w:numId="28" w16cid:durableId="954218018">
    <w:abstractNumId w:val="0"/>
  </w:num>
  <w:num w:numId="29" w16cid:durableId="1116218259">
    <w:abstractNumId w:val="29"/>
  </w:num>
  <w:num w:numId="30" w16cid:durableId="2057661670">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00BFB"/>
    <w:rsid w:val="00002C14"/>
    <w:rsid w:val="00003CA6"/>
    <w:rsid w:val="00004EA5"/>
    <w:rsid w:val="0001270A"/>
    <w:rsid w:val="00014640"/>
    <w:rsid w:val="00014DC4"/>
    <w:rsid w:val="000155BE"/>
    <w:rsid w:val="0002009D"/>
    <w:rsid w:val="00022529"/>
    <w:rsid w:val="000237F0"/>
    <w:rsid w:val="0002471F"/>
    <w:rsid w:val="0002574D"/>
    <w:rsid w:val="000275D1"/>
    <w:rsid w:val="00027A10"/>
    <w:rsid w:val="00027F13"/>
    <w:rsid w:val="00031CCB"/>
    <w:rsid w:val="00033478"/>
    <w:rsid w:val="00033CE8"/>
    <w:rsid w:val="000343D9"/>
    <w:rsid w:val="00035127"/>
    <w:rsid w:val="00037F87"/>
    <w:rsid w:val="000404A8"/>
    <w:rsid w:val="00040ED9"/>
    <w:rsid w:val="00041806"/>
    <w:rsid w:val="00041941"/>
    <w:rsid w:val="000425BC"/>
    <w:rsid w:val="0004293E"/>
    <w:rsid w:val="00043E52"/>
    <w:rsid w:val="00044DB1"/>
    <w:rsid w:val="00045B46"/>
    <w:rsid w:val="00046AD1"/>
    <w:rsid w:val="00047DA1"/>
    <w:rsid w:val="0005119B"/>
    <w:rsid w:val="00051D73"/>
    <w:rsid w:val="00052269"/>
    <w:rsid w:val="00054D0B"/>
    <w:rsid w:val="000555A3"/>
    <w:rsid w:val="00055BCB"/>
    <w:rsid w:val="00055FEA"/>
    <w:rsid w:val="0005626D"/>
    <w:rsid w:val="000566AD"/>
    <w:rsid w:val="00057797"/>
    <w:rsid w:val="00060730"/>
    <w:rsid w:val="000607A4"/>
    <w:rsid w:val="00060A98"/>
    <w:rsid w:val="00061FD1"/>
    <w:rsid w:val="00062D35"/>
    <w:rsid w:val="00062D91"/>
    <w:rsid w:val="00063979"/>
    <w:rsid w:val="00064068"/>
    <w:rsid w:val="00065967"/>
    <w:rsid w:val="000661EB"/>
    <w:rsid w:val="0006682B"/>
    <w:rsid w:val="000678A9"/>
    <w:rsid w:val="000679A4"/>
    <w:rsid w:val="00070902"/>
    <w:rsid w:val="00071F70"/>
    <w:rsid w:val="0007408D"/>
    <w:rsid w:val="000743FD"/>
    <w:rsid w:val="000800B0"/>
    <w:rsid w:val="0008012C"/>
    <w:rsid w:val="000808AA"/>
    <w:rsid w:val="00082912"/>
    <w:rsid w:val="00083CE6"/>
    <w:rsid w:val="000855E1"/>
    <w:rsid w:val="00086424"/>
    <w:rsid w:val="00087EB8"/>
    <w:rsid w:val="0009198D"/>
    <w:rsid w:val="00092186"/>
    <w:rsid w:val="00093ACC"/>
    <w:rsid w:val="000953DD"/>
    <w:rsid w:val="00097C93"/>
    <w:rsid w:val="00097FA0"/>
    <w:rsid w:val="000A6454"/>
    <w:rsid w:val="000A6753"/>
    <w:rsid w:val="000A73C1"/>
    <w:rsid w:val="000B26EB"/>
    <w:rsid w:val="000B2D3C"/>
    <w:rsid w:val="000B2F72"/>
    <w:rsid w:val="000B3212"/>
    <w:rsid w:val="000B45CF"/>
    <w:rsid w:val="000B71BD"/>
    <w:rsid w:val="000C4725"/>
    <w:rsid w:val="000C6FA6"/>
    <w:rsid w:val="000C7CBC"/>
    <w:rsid w:val="000D0526"/>
    <w:rsid w:val="000D12A2"/>
    <w:rsid w:val="000D2876"/>
    <w:rsid w:val="000D36A7"/>
    <w:rsid w:val="000D5BBD"/>
    <w:rsid w:val="000D5CBD"/>
    <w:rsid w:val="000D679F"/>
    <w:rsid w:val="000D6801"/>
    <w:rsid w:val="000D7607"/>
    <w:rsid w:val="000E201E"/>
    <w:rsid w:val="000E322A"/>
    <w:rsid w:val="000E3476"/>
    <w:rsid w:val="000E43F0"/>
    <w:rsid w:val="000E476C"/>
    <w:rsid w:val="000E4778"/>
    <w:rsid w:val="000E61D0"/>
    <w:rsid w:val="000E678E"/>
    <w:rsid w:val="000F007B"/>
    <w:rsid w:val="000F0D78"/>
    <w:rsid w:val="000F12C9"/>
    <w:rsid w:val="000F3537"/>
    <w:rsid w:val="000F5FE3"/>
    <w:rsid w:val="000F6CE8"/>
    <w:rsid w:val="00101166"/>
    <w:rsid w:val="001011BB"/>
    <w:rsid w:val="00105733"/>
    <w:rsid w:val="001059D5"/>
    <w:rsid w:val="0011249F"/>
    <w:rsid w:val="00112A0E"/>
    <w:rsid w:val="001139E7"/>
    <w:rsid w:val="00113E8A"/>
    <w:rsid w:val="001174A0"/>
    <w:rsid w:val="00120628"/>
    <w:rsid w:val="001231CA"/>
    <w:rsid w:val="001256C3"/>
    <w:rsid w:val="0012629D"/>
    <w:rsid w:val="001270DE"/>
    <w:rsid w:val="00127708"/>
    <w:rsid w:val="00135513"/>
    <w:rsid w:val="00136BB3"/>
    <w:rsid w:val="00140F56"/>
    <w:rsid w:val="00140FA4"/>
    <w:rsid w:val="00141BD1"/>
    <w:rsid w:val="00143983"/>
    <w:rsid w:val="00144EA1"/>
    <w:rsid w:val="00146B28"/>
    <w:rsid w:val="001475D9"/>
    <w:rsid w:val="00147CFE"/>
    <w:rsid w:val="001501A4"/>
    <w:rsid w:val="00153653"/>
    <w:rsid w:val="00154814"/>
    <w:rsid w:val="0015493B"/>
    <w:rsid w:val="001551E7"/>
    <w:rsid w:val="001553FD"/>
    <w:rsid w:val="00156B44"/>
    <w:rsid w:val="0016078B"/>
    <w:rsid w:val="00161EFE"/>
    <w:rsid w:val="0016220B"/>
    <w:rsid w:val="00163EEC"/>
    <w:rsid w:val="00163FEC"/>
    <w:rsid w:val="00165F42"/>
    <w:rsid w:val="00166F1A"/>
    <w:rsid w:val="0016741A"/>
    <w:rsid w:val="00167FBA"/>
    <w:rsid w:val="001711E7"/>
    <w:rsid w:val="00171871"/>
    <w:rsid w:val="00174BA3"/>
    <w:rsid w:val="001824EB"/>
    <w:rsid w:val="001825D9"/>
    <w:rsid w:val="0018325F"/>
    <w:rsid w:val="00183449"/>
    <w:rsid w:val="00186786"/>
    <w:rsid w:val="001871C2"/>
    <w:rsid w:val="001877AC"/>
    <w:rsid w:val="00191662"/>
    <w:rsid w:val="00197839"/>
    <w:rsid w:val="001A0468"/>
    <w:rsid w:val="001A189B"/>
    <w:rsid w:val="001A4AC1"/>
    <w:rsid w:val="001A7D51"/>
    <w:rsid w:val="001B24A8"/>
    <w:rsid w:val="001B600E"/>
    <w:rsid w:val="001B67D3"/>
    <w:rsid w:val="001B6B11"/>
    <w:rsid w:val="001B6B14"/>
    <w:rsid w:val="001B77C6"/>
    <w:rsid w:val="001B78CA"/>
    <w:rsid w:val="001B7981"/>
    <w:rsid w:val="001C2B88"/>
    <w:rsid w:val="001C371E"/>
    <w:rsid w:val="001C4975"/>
    <w:rsid w:val="001C5546"/>
    <w:rsid w:val="001C5AB4"/>
    <w:rsid w:val="001C6922"/>
    <w:rsid w:val="001D0090"/>
    <w:rsid w:val="001D0456"/>
    <w:rsid w:val="001D0B21"/>
    <w:rsid w:val="001D11B6"/>
    <w:rsid w:val="001D210B"/>
    <w:rsid w:val="001D25A8"/>
    <w:rsid w:val="001D2DB6"/>
    <w:rsid w:val="001E0879"/>
    <w:rsid w:val="001E2548"/>
    <w:rsid w:val="001E2CE8"/>
    <w:rsid w:val="001E2F11"/>
    <w:rsid w:val="001E3F9F"/>
    <w:rsid w:val="001E591A"/>
    <w:rsid w:val="001E614F"/>
    <w:rsid w:val="001E674D"/>
    <w:rsid w:val="001F326D"/>
    <w:rsid w:val="001F3374"/>
    <w:rsid w:val="001F34E3"/>
    <w:rsid w:val="001F3A1A"/>
    <w:rsid w:val="001F3DE7"/>
    <w:rsid w:val="001F46C3"/>
    <w:rsid w:val="001F79D7"/>
    <w:rsid w:val="00203C50"/>
    <w:rsid w:val="00206FFC"/>
    <w:rsid w:val="002078D4"/>
    <w:rsid w:val="002118B9"/>
    <w:rsid w:val="00211D65"/>
    <w:rsid w:val="002121D5"/>
    <w:rsid w:val="00212696"/>
    <w:rsid w:val="00213748"/>
    <w:rsid w:val="002168A6"/>
    <w:rsid w:val="00216E41"/>
    <w:rsid w:val="00217D98"/>
    <w:rsid w:val="002202C1"/>
    <w:rsid w:val="0022064A"/>
    <w:rsid w:val="00221462"/>
    <w:rsid w:val="00221BE7"/>
    <w:rsid w:val="002235C3"/>
    <w:rsid w:val="002243FD"/>
    <w:rsid w:val="00225507"/>
    <w:rsid w:val="002258EF"/>
    <w:rsid w:val="00226923"/>
    <w:rsid w:val="002306A3"/>
    <w:rsid w:val="00230E49"/>
    <w:rsid w:val="00231813"/>
    <w:rsid w:val="0023190C"/>
    <w:rsid w:val="00233E73"/>
    <w:rsid w:val="00234CBC"/>
    <w:rsid w:val="0023512D"/>
    <w:rsid w:val="00236B67"/>
    <w:rsid w:val="00242311"/>
    <w:rsid w:val="00242CB8"/>
    <w:rsid w:val="00245BB6"/>
    <w:rsid w:val="002503CD"/>
    <w:rsid w:val="00250413"/>
    <w:rsid w:val="002517CB"/>
    <w:rsid w:val="0025227C"/>
    <w:rsid w:val="00252571"/>
    <w:rsid w:val="00253363"/>
    <w:rsid w:val="0025517A"/>
    <w:rsid w:val="00257774"/>
    <w:rsid w:val="00262F97"/>
    <w:rsid w:val="00263106"/>
    <w:rsid w:val="00264AA9"/>
    <w:rsid w:val="00265AC2"/>
    <w:rsid w:val="00270F7E"/>
    <w:rsid w:val="0027104E"/>
    <w:rsid w:val="0027166E"/>
    <w:rsid w:val="00272587"/>
    <w:rsid w:val="002741B9"/>
    <w:rsid w:val="00274505"/>
    <w:rsid w:val="0027501F"/>
    <w:rsid w:val="0027563E"/>
    <w:rsid w:val="00276257"/>
    <w:rsid w:val="00277B5C"/>
    <w:rsid w:val="00280E5F"/>
    <w:rsid w:val="0028104B"/>
    <w:rsid w:val="00281AD3"/>
    <w:rsid w:val="00281B38"/>
    <w:rsid w:val="0028320C"/>
    <w:rsid w:val="00286B56"/>
    <w:rsid w:val="00286BA4"/>
    <w:rsid w:val="00286D68"/>
    <w:rsid w:val="00286E33"/>
    <w:rsid w:val="002871D5"/>
    <w:rsid w:val="00287818"/>
    <w:rsid w:val="00287921"/>
    <w:rsid w:val="0029276E"/>
    <w:rsid w:val="0029354A"/>
    <w:rsid w:val="00293D4B"/>
    <w:rsid w:val="00294485"/>
    <w:rsid w:val="002950F3"/>
    <w:rsid w:val="00297561"/>
    <w:rsid w:val="00297655"/>
    <w:rsid w:val="002A16D8"/>
    <w:rsid w:val="002A1845"/>
    <w:rsid w:val="002A1A1C"/>
    <w:rsid w:val="002A325A"/>
    <w:rsid w:val="002A4E6A"/>
    <w:rsid w:val="002A5D77"/>
    <w:rsid w:val="002A70F0"/>
    <w:rsid w:val="002A7FC5"/>
    <w:rsid w:val="002B0488"/>
    <w:rsid w:val="002B2067"/>
    <w:rsid w:val="002B29A9"/>
    <w:rsid w:val="002B30AE"/>
    <w:rsid w:val="002B3438"/>
    <w:rsid w:val="002B7198"/>
    <w:rsid w:val="002C024A"/>
    <w:rsid w:val="002C3577"/>
    <w:rsid w:val="002C3964"/>
    <w:rsid w:val="002C397F"/>
    <w:rsid w:val="002C6EFC"/>
    <w:rsid w:val="002C6F1A"/>
    <w:rsid w:val="002C77D7"/>
    <w:rsid w:val="002C797A"/>
    <w:rsid w:val="002D1DE3"/>
    <w:rsid w:val="002D2BFC"/>
    <w:rsid w:val="002D337F"/>
    <w:rsid w:val="002D46FE"/>
    <w:rsid w:val="002D5265"/>
    <w:rsid w:val="002D7366"/>
    <w:rsid w:val="002E0C80"/>
    <w:rsid w:val="002E0D83"/>
    <w:rsid w:val="002E164F"/>
    <w:rsid w:val="002E16EA"/>
    <w:rsid w:val="002E2A5F"/>
    <w:rsid w:val="002E2D64"/>
    <w:rsid w:val="002E66D1"/>
    <w:rsid w:val="002E6A8A"/>
    <w:rsid w:val="002E740C"/>
    <w:rsid w:val="002F0116"/>
    <w:rsid w:val="002F017C"/>
    <w:rsid w:val="002F0D84"/>
    <w:rsid w:val="002F3B98"/>
    <w:rsid w:val="002F465B"/>
    <w:rsid w:val="002F4DEA"/>
    <w:rsid w:val="0030035B"/>
    <w:rsid w:val="00301277"/>
    <w:rsid w:val="003022FB"/>
    <w:rsid w:val="00302669"/>
    <w:rsid w:val="00303595"/>
    <w:rsid w:val="003036F0"/>
    <w:rsid w:val="0030477F"/>
    <w:rsid w:val="003058BF"/>
    <w:rsid w:val="00305E07"/>
    <w:rsid w:val="003075A9"/>
    <w:rsid w:val="003109A3"/>
    <w:rsid w:val="00313316"/>
    <w:rsid w:val="00314810"/>
    <w:rsid w:val="00314906"/>
    <w:rsid w:val="00315319"/>
    <w:rsid w:val="003158ED"/>
    <w:rsid w:val="00316BBD"/>
    <w:rsid w:val="00316ED7"/>
    <w:rsid w:val="00317BCB"/>
    <w:rsid w:val="00320241"/>
    <w:rsid w:val="003205DF"/>
    <w:rsid w:val="00320CD3"/>
    <w:rsid w:val="003241E0"/>
    <w:rsid w:val="003257E0"/>
    <w:rsid w:val="00326398"/>
    <w:rsid w:val="003266DC"/>
    <w:rsid w:val="00326949"/>
    <w:rsid w:val="003327E1"/>
    <w:rsid w:val="00333522"/>
    <w:rsid w:val="0033468B"/>
    <w:rsid w:val="00336741"/>
    <w:rsid w:val="00337340"/>
    <w:rsid w:val="0034037E"/>
    <w:rsid w:val="00340934"/>
    <w:rsid w:val="00340993"/>
    <w:rsid w:val="00342F68"/>
    <w:rsid w:val="00346FBE"/>
    <w:rsid w:val="00346FD4"/>
    <w:rsid w:val="0035026B"/>
    <w:rsid w:val="00351421"/>
    <w:rsid w:val="0035195A"/>
    <w:rsid w:val="003528B7"/>
    <w:rsid w:val="003543AF"/>
    <w:rsid w:val="00356665"/>
    <w:rsid w:val="00356E31"/>
    <w:rsid w:val="003573CE"/>
    <w:rsid w:val="00357471"/>
    <w:rsid w:val="00357BE7"/>
    <w:rsid w:val="00357D6D"/>
    <w:rsid w:val="00360476"/>
    <w:rsid w:val="00360A89"/>
    <w:rsid w:val="0036100F"/>
    <w:rsid w:val="003617EA"/>
    <w:rsid w:val="0036190C"/>
    <w:rsid w:val="00361A19"/>
    <w:rsid w:val="0036239F"/>
    <w:rsid w:val="00362CA3"/>
    <w:rsid w:val="00364303"/>
    <w:rsid w:val="00370671"/>
    <w:rsid w:val="00370701"/>
    <w:rsid w:val="00371D64"/>
    <w:rsid w:val="00374388"/>
    <w:rsid w:val="00374A54"/>
    <w:rsid w:val="00374D0A"/>
    <w:rsid w:val="00375CA2"/>
    <w:rsid w:val="00376D0F"/>
    <w:rsid w:val="0038041C"/>
    <w:rsid w:val="003811B4"/>
    <w:rsid w:val="00381998"/>
    <w:rsid w:val="003820D8"/>
    <w:rsid w:val="00383F7F"/>
    <w:rsid w:val="0038798D"/>
    <w:rsid w:val="00390625"/>
    <w:rsid w:val="003929F8"/>
    <w:rsid w:val="00392C92"/>
    <w:rsid w:val="003938BB"/>
    <w:rsid w:val="00395B17"/>
    <w:rsid w:val="0039611B"/>
    <w:rsid w:val="003964CA"/>
    <w:rsid w:val="00396505"/>
    <w:rsid w:val="003A034C"/>
    <w:rsid w:val="003A1D2F"/>
    <w:rsid w:val="003A4698"/>
    <w:rsid w:val="003A6C97"/>
    <w:rsid w:val="003B08DC"/>
    <w:rsid w:val="003B0FD7"/>
    <w:rsid w:val="003B1CA5"/>
    <w:rsid w:val="003B3149"/>
    <w:rsid w:val="003B349D"/>
    <w:rsid w:val="003B4791"/>
    <w:rsid w:val="003B52BC"/>
    <w:rsid w:val="003B5D39"/>
    <w:rsid w:val="003B7728"/>
    <w:rsid w:val="003C0071"/>
    <w:rsid w:val="003C0C4F"/>
    <w:rsid w:val="003C2493"/>
    <w:rsid w:val="003C327B"/>
    <w:rsid w:val="003C3380"/>
    <w:rsid w:val="003C3EC7"/>
    <w:rsid w:val="003C46C0"/>
    <w:rsid w:val="003D0F4A"/>
    <w:rsid w:val="003D1152"/>
    <w:rsid w:val="003D1592"/>
    <w:rsid w:val="003D2D0D"/>
    <w:rsid w:val="003D2E51"/>
    <w:rsid w:val="003D3479"/>
    <w:rsid w:val="003D373D"/>
    <w:rsid w:val="003D5CA5"/>
    <w:rsid w:val="003D6129"/>
    <w:rsid w:val="003D61D8"/>
    <w:rsid w:val="003D6432"/>
    <w:rsid w:val="003D6A30"/>
    <w:rsid w:val="003E062E"/>
    <w:rsid w:val="003E06DD"/>
    <w:rsid w:val="003E115C"/>
    <w:rsid w:val="003E18A5"/>
    <w:rsid w:val="003E7A86"/>
    <w:rsid w:val="003F117A"/>
    <w:rsid w:val="003F197C"/>
    <w:rsid w:val="003F1A10"/>
    <w:rsid w:val="003F1CC0"/>
    <w:rsid w:val="003F3C51"/>
    <w:rsid w:val="003F4EAA"/>
    <w:rsid w:val="003F53B3"/>
    <w:rsid w:val="003F74BD"/>
    <w:rsid w:val="003F758D"/>
    <w:rsid w:val="00400DF8"/>
    <w:rsid w:val="00401F85"/>
    <w:rsid w:val="00402B5D"/>
    <w:rsid w:val="00403D82"/>
    <w:rsid w:val="00407540"/>
    <w:rsid w:val="0041185C"/>
    <w:rsid w:val="00411BDF"/>
    <w:rsid w:val="004126A9"/>
    <w:rsid w:val="00412AE7"/>
    <w:rsid w:val="00413164"/>
    <w:rsid w:val="004138A9"/>
    <w:rsid w:val="00414843"/>
    <w:rsid w:val="004158DC"/>
    <w:rsid w:val="0041687B"/>
    <w:rsid w:val="00420518"/>
    <w:rsid w:val="00421417"/>
    <w:rsid w:val="00421E18"/>
    <w:rsid w:val="00424058"/>
    <w:rsid w:val="00424EBE"/>
    <w:rsid w:val="0042556D"/>
    <w:rsid w:val="00425695"/>
    <w:rsid w:val="004272A1"/>
    <w:rsid w:val="004275EB"/>
    <w:rsid w:val="00427F27"/>
    <w:rsid w:val="004333A4"/>
    <w:rsid w:val="004350ED"/>
    <w:rsid w:val="00435F05"/>
    <w:rsid w:val="0043611F"/>
    <w:rsid w:val="004374FD"/>
    <w:rsid w:val="00437AD3"/>
    <w:rsid w:val="00437FAC"/>
    <w:rsid w:val="00437FD7"/>
    <w:rsid w:val="00440362"/>
    <w:rsid w:val="004424F2"/>
    <w:rsid w:val="00443114"/>
    <w:rsid w:val="00445C7E"/>
    <w:rsid w:val="00445EBD"/>
    <w:rsid w:val="0045000D"/>
    <w:rsid w:val="00450025"/>
    <w:rsid w:val="00454DB2"/>
    <w:rsid w:val="00455108"/>
    <w:rsid w:val="00455B14"/>
    <w:rsid w:val="00456BB4"/>
    <w:rsid w:val="004611FF"/>
    <w:rsid w:val="00461506"/>
    <w:rsid w:val="00461517"/>
    <w:rsid w:val="004618E1"/>
    <w:rsid w:val="004620F8"/>
    <w:rsid w:val="00462E9B"/>
    <w:rsid w:val="00463396"/>
    <w:rsid w:val="00466168"/>
    <w:rsid w:val="00466C0B"/>
    <w:rsid w:val="00466CEF"/>
    <w:rsid w:val="004671B8"/>
    <w:rsid w:val="0046787E"/>
    <w:rsid w:val="00470BF0"/>
    <w:rsid w:val="00471659"/>
    <w:rsid w:val="00471DBB"/>
    <w:rsid w:val="0047418A"/>
    <w:rsid w:val="00475A6A"/>
    <w:rsid w:val="00475BB2"/>
    <w:rsid w:val="004768AD"/>
    <w:rsid w:val="00476D01"/>
    <w:rsid w:val="00477F7F"/>
    <w:rsid w:val="00482720"/>
    <w:rsid w:val="00483882"/>
    <w:rsid w:val="00485027"/>
    <w:rsid w:val="00486A2E"/>
    <w:rsid w:val="004901C6"/>
    <w:rsid w:val="004903D3"/>
    <w:rsid w:val="0049062C"/>
    <w:rsid w:val="0049262A"/>
    <w:rsid w:val="004934DA"/>
    <w:rsid w:val="004936FA"/>
    <w:rsid w:val="004A03DD"/>
    <w:rsid w:val="004A1025"/>
    <w:rsid w:val="004A1A9E"/>
    <w:rsid w:val="004A3588"/>
    <w:rsid w:val="004A360E"/>
    <w:rsid w:val="004A3958"/>
    <w:rsid w:val="004A4B9A"/>
    <w:rsid w:val="004A4D64"/>
    <w:rsid w:val="004A56C4"/>
    <w:rsid w:val="004A6AC1"/>
    <w:rsid w:val="004A7289"/>
    <w:rsid w:val="004A7D2D"/>
    <w:rsid w:val="004B105A"/>
    <w:rsid w:val="004B1170"/>
    <w:rsid w:val="004B1C3E"/>
    <w:rsid w:val="004B2F35"/>
    <w:rsid w:val="004B6AB9"/>
    <w:rsid w:val="004B6D74"/>
    <w:rsid w:val="004C0BA5"/>
    <w:rsid w:val="004C1079"/>
    <w:rsid w:val="004C2081"/>
    <w:rsid w:val="004C3443"/>
    <w:rsid w:val="004C4757"/>
    <w:rsid w:val="004C4BB2"/>
    <w:rsid w:val="004C4E7C"/>
    <w:rsid w:val="004C523B"/>
    <w:rsid w:val="004C536F"/>
    <w:rsid w:val="004C7D37"/>
    <w:rsid w:val="004D328B"/>
    <w:rsid w:val="004D42A5"/>
    <w:rsid w:val="004D5225"/>
    <w:rsid w:val="004D6DB6"/>
    <w:rsid w:val="004D7E38"/>
    <w:rsid w:val="004E0231"/>
    <w:rsid w:val="004E124B"/>
    <w:rsid w:val="004E2A05"/>
    <w:rsid w:val="004E2D27"/>
    <w:rsid w:val="004E6049"/>
    <w:rsid w:val="004E71DB"/>
    <w:rsid w:val="004E7D10"/>
    <w:rsid w:val="004F0264"/>
    <w:rsid w:val="004F0704"/>
    <w:rsid w:val="004F1F73"/>
    <w:rsid w:val="004F3414"/>
    <w:rsid w:val="004F3CFF"/>
    <w:rsid w:val="004F7DF6"/>
    <w:rsid w:val="0050120E"/>
    <w:rsid w:val="005033DC"/>
    <w:rsid w:val="00503E63"/>
    <w:rsid w:val="00504606"/>
    <w:rsid w:val="005049DB"/>
    <w:rsid w:val="0050799C"/>
    <w:rsid w:val="00512615"/>
    <w:rsid w:val="00513147"/>
    <w:rsid w:val="0051339C"/>
    <w:rsid w:val="00514CA0"/>
    <w:rsid w:val="0051633C"/>
    <w:rsid w:val="00516D01"/>
    <w:rsid w:val="00516FA0"/>
    <w:rsid w:val="00517295"/>
    <w:rsid w:val="005175FD"/>
    <w:rsid w:val="00521852"/>
    <w:rsid w:val="00522AB2"/>
    <w:rsid w:val="00523166"/>
    <w:rsid w:val="00530257"/>
    <w:rsid w:val="00530DCB"/>
    <w:rsid w:val="00531220"/>
    <w:rsid w:val="00531221"/>
    <w:rsid w:val="00531246"/>
    <w:rsid w:val="00532838"/>
    <w:rsid w:val="005335D1"/>
    <w:rsid w:val="005337B4"/>
    <w:rsid w:val="00534100"/>
    <w:rsid w:val="00535271"/>
    <w:rsid w:val="00536D00"/>
    <w:rsid w:val="00537601"/>
    <w:rsid w:val="005404B8"/>
    <w:rsid w:val="005452F1"/>
    <w:rsid w:val="00545B86"/>
    <w:rsid w:val="00546280"/>
    <w:rsid w:val="00547FB9"/>
    <w:rsid w:val="005511AA"/>
    <w:rsid w:val="00551ED5"/>
    <w:rsid w:val="00553F85"/>
    <w:rsid w:val="00555A77"/>
    <w:rsid w:val="005564DD"/>
    <w:rsid w:val="00556FC3"/>
    <w:rsid w:val="005577CA"/>
    <w:rsid w:val="005607EA"/>
    <w:rsid w:val="0056121E"/>
    <w:rsid w:val="00561FFC"/>
    <w:rsid w:val="005621A1"/>
    <w:rsid w:val="00563A98"/>
    <w:rsid w:val="005667C0"/>
    <w:rsid w:val="0056714C"/>
    <w:rsid w:val="00567B04"/>
    <w:rsid w:val="00570355"/>
    <w:rsid w:val="00572120"/>
    <w:rsid w:val="00572F65"/>
    <w:rsid w:val="00574298"/>
    <w:rsid w:val="0057682F"/>
    <w:rsid w:val="00576F68"/>
    <w:rsid w:val="00577290"/>
    <w:rsid w:val="0057763A"/>
    <w:rsid w:val="00580037"/>
    <w:rsid w:val="005803C6"/>
    <w:rsid w:val="00580810"/>
    <w:rsid w:val="005808D6"/>
    <w:rsid w:val="00580F4B"/>
    <w:rsid w:val="00581E3D"/>
    <w:rsid w:val="00583406"/>
    <w:rsid w:val="0058340A"/>
    <w:rsid w:val="00590C23"/>
    <w:rsid w:val="0059200D"/>
    <w:rsid w:val="0059261C"/>
    <w:rsid w:val="0059369C"/>
    <w:rsid w:val="00593802"/>
    <w:rsid w:val="00594050"/>
    <w:rsid w:val="005944EB"/>
    <w:rsid w:val="005947E6"/>
    <w:rsid w:val="0059636E"/>
    <w:rsid w:val="00596F58"/>
    <w:rsid w:val="005A135B"/>
    <w:rsid w:val="005A187A"/>
    <w:rsid w:val="005A2A2A"/>
    <w:rsid w:val="005A3A11"/>
    <w:rsid w:val="005A46BB"/>
    <w:rsid w:val="005A4A79"/>
    <w:rsid w:val="005A53C9"/>
    <w:rsid w:val="005A5AD4"/>
    <w:rsid w:val="005A66F6"/>
    <w:rsid w:val="005A77F9"/>
    <w:rsid w:val="005A7913"/>
    <w:rsid w:val="005B1322"/>
    <w:rsid w:val="005B1391"/>
    <w:rsid w:val="005B2BC4"/>
    <w:rsid w:val="005B3FCF"/>
    <w:rsid w:val="005B4174"/>
    <w:rsid w:val="005B4827"/>
    <w:rsid w:val="005B6DCC"/>
    <w:rsid w:val="005B7E58"/>
    <w:rsid w:val="005C0CEE"/>
    <w:rsid w:val="005C413D"/>
    <w:rsid w:val="005C5832"/>
    <w:rsid w:val="005C7250"/>
    <w:rsid w:val="005C79BB"/>
    <w:rsid w:val="005D09CD"/>
    <w:rsid w:val="005D122B"/>
    <w:rsid w:val="005D2D0F"/>
    <w:rsid w:val="005D340C"/>
    <w:rsid w:val="005D5FC3"/>
    <w:rsid w:val="005D66D1"/>
    <w:rsid w:val="005D6856"/>
    <w:rsid w:val="005D7731"/>
    <w:rsid w:val="005E06AD"/>
    <w:rsid w:val="005E1766"/>
    <w:rsid w:val="005E1B3F"/>
    <w:rsid w:val="005E5348"/>
    <w:rsid w:val="005E5DB6"/>
    <w:rsid w:val="005E69DD"/>
    <w:rsid w:val="005F02A5"/>
    <w:rsid w:val="005F1D8F"/>
    <w:rsid w:val="005F40B1"/>
    <w:rsid w:val="005F5193"/>
    <w:rsid w:val="005F5DB5"/>
    <w:rsid w:val="005F6619"/>
    <w:rsid w:val="00600F5F"/>
    <w:rsid w:val="006036C9"/>
    <w:rsid w:val="006038FA"/>
    <w:rsid w:val="00603D2B"/>
    <w:rsid w:val="00603DE5"/>
    <w:rsid w:val="00604B56"/>
    <w:rsid w:val="00604D3B"/>
    <w:rsid w:val="00606ABB"/>
    <w:rsid w:val="0061010D"/>
    <w:rsid w:val="0061286B"/>
    <w:rsid w:val="0061509B"/>
    <w:rsid w:val="00616929"/>
    <w:rsid w:val="00617D7D"/>
    <w:rsid w:val="00621F01"/>
    <w:rsid w:val="006228EF"/>
    <w:rsid w:val="0062295B"/>
    <w:rsid w:val="00624D59"/>
    <w:rsid w:val="0062641B"/>
    <w:rsid w:val="00626DE9"/>
    <w:rsid w:val="00626E9E"/>
    <w:rsid w:val="0063003F"/>
    <w:rsid w:val="006303EF"/>
    <w:rsid w:val="0063089A"/>
    <w:rsid w:val="006312A1"/>
    <w:rsid w:val="0063146A"/>
    <w:rsid w:val="00631E6B"/>
    <w:rsid w:val="0063210F"/>
    <w:rsid w:val="00633A15"/>
    <w:rsid w:val="00633E53"/>
    <w:rsid w:val="00634B11"/>
    <w:rsid w:val="006362E5"/>
    <w:rsid w:val="00637188"/>
    <w:rsid w:val="006412DB"/>
    <w:rsid w:val="00641555"/>
    <w:rsid w:val="006415A6"/>
    <w:rsid w:val="00642870"/>
    <w:rsid w:val="006469ED"/>
    <w:rsid w:val="006474B9"/>
    <w:rsid w:val="006474E9"/>
    <w:rsid w:val="00650DC8"/>
    <w:rsid w:val="00656FCC"/>
    <w:rsid w:val="00665D1F"/>
    <w:rsid w:val="0066647B"/>
    <w:rsid w:val="00671FD0"/>
    <w:rsid w:val="006723B9"/>
    <w:rsid w:val="00672A5E"/>
    <w:rsid w:val="00673D61"/>
    <w:rsid w:val="006743B4"/>
    <w:rsid w:val="0067525E"/>
    <w:rsid w:val="006757EB"/>
    <w:rsid w:val="0067590A"/>
    <w:rsid w:val="0067660D"/>
    <w:rsid w:val="0067762A"/>
    <w:rsid w:val="0068011C"/>
    <w:rsid w:val="00680352"/>
    <w:rsid w:val="00680E3E"/>
    <w:rsid w:val="00681A3F"/>
    <w:rsid w:val="00682380"/>
    <w:rsid w:val="006826E8"/>
    <w:rsid w:val="0068297A"/>
    <w:rsid w:val="006834DE"/>
    <w:rsid w:val="00683508"/>
    <w:rsid w:val="00683992"/>
    <w:rsid w:val="00683BD3"/>
    <w:rsid w:val="00684608"/>
    <w:rsid w:val="006865E2"/>
    <w:rsid w:val="00686F18"/>
    <w:rsid w:val="006874C4"/>
    <w:rsid w:val="00692879"/>
    <w:rsid w:val="0069296F"/>
    <w:rsid w:val="00693BFA"/>
    <w:rsid w:val="00696CE1"/>
    <w:rsid w:val="006A0679"/>
    <w:rsid w:val="006A10FF"/>
    <w:rsid w:val="006A5375"/>
    <w:rsid w:val="006A706D"/>
    <w:rsid w:val="006B0951"/>
    <w:rsid w:val="006B25EF"/>
    <w:rsid w:val="006B2964"/>
    <w:rsid w:val="006B5CCE"/>
    <w:rsid w:val="006B7A65"/>
    <w:rsid w:val="006C0489"/>
    <w:rsid w:val="006C18E3"/>
    <w:rsid w:val="006C4023"/>
    <w:rsid w:val="006C41C6"/>
    <w:rsid w:val="006C4AF8"/>
    <w:rsid w:val="006C4CEB"/>
    <w:rsid w:val="006C5F08"/>
    <w:rsid w:val="006C74D0"/>
    <w:rsid w:val="006C7CF1"/>
    <w:rsid w:val="006C7E15"/>
    <w:rsid w:val="006D36A0"/>
    <w:rsid w:val="006D5289"/>
    <w:rsid w:val="006D685E"/>
    <w:rsid w:val="006D6D9D"/>
    <w:rsid w:val="006D6E6B"/>
    <w:rsid w:val="006D7B7A"/>
    <w:rsid w:val="006D7F6E"/>
    <w:rsid w:val="006E131C"/>
    <w:rsid w:val="006E26F5"/>
    <w:rsid w:val="006E4F99"/>
    <w:rsid w:val="006E528D"/>
    <w:rsid w:val="006E53B3"/>
    <w:rsid w:val="006E5BCA"/>
    <w:rsid w:val="006F0463"/>
    <w:rsid w:val="006F0BC0"/>
    <w:rsid w:val="006F2AC5"/>
    <w:rsid w:val="006F2BE3"/>
    <w:rsid w:val="006F49FF"/>
    <w:rsid w:val="006F55B4"/>
    <w:rsid w:val="006F56A4"/>
    <w:rsid w:val="006F588D"/>
    <w:rsid w:val="006F5F4A"/>
    <w:rsid w:val="006F69E1"/>
    <w:rsid w:val="006F6F7B"/>
    <w:rsid w:val="006F7B2B"/>
    <w:rsid w:val="007003FC"/>
    <w:rsid w:val="00701416"/>
    <w:rsid w:val="00701B56"/>
    <w:rsid w:val="00701D0E"/>
    <w:rsid w:val="0070325D"/>
    <w:rsid w:val="007043DE"/>
    <w:rsid w:val="0070550C"/>
    <w:rsid w:val="00705680"/>
    <w:rsid w:val="00705B65"/>
    <w:rsid w:val="00706335"/>
    <w:rsid w:val="007064BC"/>
    <w:rsid w:val="00710492"/>
    <w:rsid w:val="007110D8"/>
    <w:rsid w:val="00711BC6"/>
    <w:rsid w:val="00712E68"/>
    <w:rsid w:val="007136E4"/>
    <w:rsid w:val="00713D33"/>
    <w:rsid w:val="007149DA"/>
    <w:rsid w:val="00714C69"/>
    <w:rsid w:val="00714E20"/>
    <w:rsid w:val="00714FDB"/>
    <w:rsid w:val="0071526E"/>
    <w:rsid w:val="007152F0"/>
    <w:rsid w:val="00715507"/>
    <w:rsid w:val="0071721F"/>
    <w:rsid w:val="00717C3D"/>
    <w:rsid w:val="007217F6"/>
    <w:rsid w:val="0072240B"/>
    <w:rsid w:val="00722837"/>
    <w:rsid w:val="007234BE"/>
    <w:rsid w:val="0072648A"/>
    <w:rsid w:val="007266EC"/>
    <w:rsid w:val="00726F86"/>
    <w:rsid w:val="007276FD"/>
    <w:rsid w:val="00733571"/>
    <w:rsid w:val="007336C5"/>
    <w:rsid w:val="00733BB4"/>
    <w:rsid w:val="00734986"/>
    <w:rsid w:val="00736EEA"/>
    <w:rsid w:val="0073773E"/>
    <w:rsid w:val="0073792A"/>
    <w:rsid w:val="007428A6"/>
    <w:rsid w:val="00743388"/>
    <w:rsid w:val="00745566"/>
    <w:rsid w:val="00752A3B"/>
    <w:rsid w:val="00753038"/>
    <w:rsid w:val="00753B65"/>
    <w:rsid w:val="00754AF3"/>
    <w:rsid w:val="007567F5"/>
    <w:rsid w:val="00757CFF"/>
    <w:rsid w:val="00760A8E"/>
    <w:rsid w:val="00761B22"/>
    <w:rsid w:val="00763B47"/>
    <w:rsid w:val="00764AB0"/>
    <w:rsid w:val="00765648"/>
    <w:rsid w:val="0077063A"/>
    <w:rsid w:val="00773309"/>
    <w:rsid w:val="00773D41"/>
    <w:rsid w:val="00773F5B"/>
    <w:rsid w:val="007741AF"/>
    <w:rsid w:val="00774222"/>
    <w:rsid w:val="00776E5A"/>
    <w:rsid w:val="007815B4"/>
    <w:rsid w:val="007824FC"/>
    <w:rsid w:val="0078298A"/>
    <w:rsid w:val="00784DAC"/>
    <w:rsid w:val="0078625E"/>
    <w:rsid w:val="0078700F"/>
    <w:rsid w:val="00792602"/>
    <w:rsid w:val="00792AD7"/>
    <w:rsid w:val="007932A8"/>
    <w:rsid w:val="00793780"/>
    <w:rsid w:val="00797106"/>
    <w:rsid w:val="00797120"/>
    <w:rsid w:val="00797762"/>
    <w:rsid w:val="007A12C0"/>
    <w:rsid w:val="007A1BBC"/>
    <w:rsid w:val="007A221B"/>
    <w:rsid w:val="007A515C"/>
    <w:rsid w:val="007A65D6"/>
    <w:rsid w:val="007A698E"/>
    <w:rsid w:val="007A700F"/>
    <w:rsid w:val="007B01D8"/>
    <w:rsid w:val="007B1E5E"/>
    <w:rsid w:val="007B2CA7"/>
    <w:rsid w:val="007B466C"/>
    <w:rsid w:val="007B4C01"/>
    <w:rsid w:val="007B5603"/>
    <w:rsid w:val="007B6E02"/>
    <w:rsid w:val="007C0FDA"/>
    <w:rsid w:val="007C269F"/>
    <w:rsid w:val="007C26C4"/>
    <w:rsid w:val="007C29B0"/>
    <w:rsid w:val="007C2BBE"/>
    <w:rsid w:val="007C4603"/>
    <w:rsid w:val="007C76ED"/>
    <w:rsid w:val="007C7A6F"/>
    <w:rsid w:val="007D094B"/>
    <w:rsid w:val="007D14EF"/>
    <w:rsid w:val="007D169B"/>
    <w:rsid w:val="007D220D"/>
    <w:rsid w:val="007D4E27"/>
    <w:rsid w:val="007D4F01"/>
    <w:rsid w:val="007D709B"/>
    <w:rsid w:val="007D7206"/>
    <w:rsid w:val="007E00F7"/>
    <w:rsid w:val="007E023C"/>
    <w:rsid w:val="007E2CBA"/>
    <w:rsid w:val="007E4758"/>
    <w:rsid w:val="007E4F32"/>
    <w:rsid w:val="007E4F50"/>
    <w:rsid w:val="007F1675"/>
    <w:rsid w:val="007F33E7"/>
    <w:rsid w:val="007F704D"/>
    <w:rsid w:val="007F729E"/>
    <w:rsid w:val="008022AD"/>
    <w:rsid w:val="008027BE"/>
    <w:rsid w:val="00804975"/>
    <w:rsid w:val="008064DB"/>
    <w:rsid w:val="00806876"/>
    <w:rsid w:val="00807BC4"/>
    <w:rsid w:val="00810272"/>
    <w:rsid w:val="0081079D"/>
    <w:rsid w:val="008114B6"/>
    <w:rsid w:val="00811C5D"/>
    <w:rsid w:val="00812660"/>
    <w:rsid w:val="00813077"/>
    <w:rsid w:val="00813285"/>
    <w:rsid w:val="00814FBB"/>
    <w:rsid w:val="0081704C"/>
    <w:rsid w:val="008211D7"/>
    <w:rsid w:val="008221FD"/>
    <w:rsid w:val="0082285C"/>
    <w:rsid w:val="0082293D"/>
    <w:rsid w:val="00824BBD"/>
    <w:rsid w:val="00824E30"/>
    <w:rsid w:val="00825A07"/>
    <w:rsid w:val="00825F82"/>
    <w:rsid w:val="00826B73"/>
    <w:rsid w:val="0083148F"/>
    <w:rsid w:val="00831D40"/>
    <w:rsid w:val="008342E7"/>
    <w:rsid w:val="008349B9"/>
    <w:rsid w:val="00835D44"/>
    <w:rsid w:val="0083635C"/>
    <w:rsid w:val="00837018"/>
    <w:rsid w:val="00837CE3"/>
    <w:rsid w:val="0084201B"/>
    <w:rsid w:val="00842F15"/>
    <w:rsid w:val="00843313"/>
    <w:rsid w:val="00846614"/>
    <w:rsid w:val="008471F3"/>
    <w:rsid w:val="00850060"/>
    <w:rsid w:val="00852E74"/>
    <w:rsid w:val="00855300"/>
    <w:rsid w:val="008611E4"/>
    <w:rsid w:val="00862A72"/>
    <w:rsid w:val="00862AFC"/>
    <w:rsid w:val="00863003"/>
    <w:rsid w:val="008637C7"/>
    <w:rsid w:val="00863E55"/>
    <w:rsid w:val="00864433"/>
    <w:rsid w:val="00866EF8"/>
    <w:rsid w:val="0087018B"/>
    <w:rsid w:val="0087181E"/>
    <w:rsid w:val="00873903"/>
    <w:rsid w:val="00873C88"/>
    <w:rsid w:val="00877D4A"/>
    <w:rsid w:val="00877FCF"/>
    <w:rsid w:val="00881735"/>
    <w:rsid w:val="00883800"/>
    <w:rsid w:val="0088467E"/>
    <w:rsid w:val="008847CB"/>
    <w:rsid w:val="008855F7"/>
    <w:rsid w:val="00886BD6"/>
    <w:rsid w:val="008872C3"/>
    <w:rsid w:val="00887477"/>
    <w:rsid w:val="00887DDB"/>
    <w:rsid w:val="00891CB1"/>
    <w:rsid w:val="00893399"/>
    <w:rsid w:val="008942A1"/>
    <w:rsid w:val="00894C0F"/>
    <w:rsid w:val="00895EDF"/>
    <w:rsid w:val="00896C63"/>
    <w:rsid w:val="00896D6A"/>
    <w:rsid w:val="008A06D1"/>
    <w:rsid w:val="008A0C99"/>
    <w:rsid w:val="008A2D44"/>
    <w:rsid w:val="008A36F9"/>
    <w:rsid w:val="008A4A7D"/>
    <w:rsid w:val="008A62DF"/>
    <w:rsid w:val="008A64C0"/>
    <w:rsid w:val="008A7764"/>
    <w:rsid w:val="008A78EA"/>
    <w:rsid w:val="008A7C2E"/>
    <w:rsid w:val="008B07D0"/>
    <w:rsid w:val="008B3535"/>
    <w:rsid w:val="008B3986"/>
    <w:rsid w:val="008B3CF5"/>
    <w:rsid w:val="008B476F"/>
    <w:rsid w:val="008B645F"/>
    <w:rsid w:val="008B7F2D"/>
    <w:rsid w:val="008C08B4"/>
    <w:rsid w:val="008C2339"/>
    <w:rsid w:val="008C2FF0"/>
    <w:rsid w:val="008C3940"/>
    <w:rsid w:val="008C423F"/>
    <w:rsid w:val="008C5BAA"/>
    <w:rsid w:val="008C6997"/>
    <w:rsid w:val="008C69AF"/>
    <w:rsid w:val="008D04E1"/>
    <w:rsid w:val="008D08BB"/>
    <w:rsid w:val="008D1E98"/>
    <w:rsid w:val="008D74F8"/>
    <w:rsid w:val="008D77F3"/>
    <w:rsid w:val="008E1100"/>
    <w:rsid w:val="008E3262"/>
    <w:rsid w:val="008E35A0"/>
    <w:rsid w:val="008E3C5F"/>
    <w:rsid w:val="008E470D"/>
    <w:rsid w:val="008E47D3"/>
    <w:rsid w:val="008E4F35"/>
    <w:rsid w:val="008E601B"/>
    <w:rsid w:val="008E7BCB"/>
    <w:rsid w:val="008F132A"/>
    <w:rsid w:val="008F1556"/>
    <w:rsid w:val="008F287E"/>
    <w:rsid w:val="008F2F27"/>
    <w:rsid w:val="008F2FD7"/>
    <w:rsid w:val="008F3756"/>
    <w:rsid w:val="008F47A1"/>
    <w:rsid w:val="008F699D"/>
    <w:rsid w:val="008F6CE0"/>
    <w:rsid w:val="008F7F8E"/>
    <w:rsid w:val="0090041F"/>
    <w:rsid w:val="009009F3"/>
    <w:rsid w:val="009032BB"/>
    <w:rsid w:val="00904CDC"/>
    <w:rsid w:val="00910471"/>
    <w:rsid w:val="009111D1"/>
    <w:rsid w:val="009145C1"/>
    <w:rsid w:val="009152EC"/>
    <w:rsid w:val="009154C2"/>
    <w:rsid w:val="0091586C"/>
    <w:rsid w:val="00915F85"/>
    <w:rsid w:val="00916A47"/>
    <w:rsid w:val="00916CA7"/>
    <w:rsid w:val="00917A12"/>
    <w:rsid w:val="009218F0"/>
    <w:rsid w:val="009225E0"/>
    <w:rsid w:val="00922DAC"/>
    <w:rsid w:val="0092366B"/>
    <w:rsid w:val="009243E1"/>
    <w:rsid w:val="009243FC"/>
    <w:rsid w:val="009304C4"/>
    <w:rsid w:val="00932CDA"/>
    <w:rsid w:val="0093478D"/>
    <w:rsid w:val="009360AF"/>
    <w:rsid w:val="00936351"/>
    <w:rsid w:val="0093784A"/>
    <w:rsid w:val="00937EE0"/>
    <w:rsid w:val="00940CFF"/>
    <w:rsid w:val="0094431D"/>
    <w:rsid w:val="009470AE"/>
    <w:rsid w:val="009472CC"/>
    <w:rsid w:val="0094795C"/>
    <w:rsid w:val="0095373D"/>
    <w:rsid w:val="009539C5"/>
    <w:rsid w:val="009563E4"/>
    <w:rsid w:val="00956AB1"/>
    <w:rsid w:val="00957816"/>
    <w:rsid w:val="0096046F"/>
    <w:rsid w:val="00962A64"/>
    <w:rsid w:val="00963AC7"/>
    <w:rsid w:val="009641F5"/>
    <w:rsid w:val="00964914"/>
    <w:rsid w:val="0096592C"/>
    <w:rsid w:val="009702EC"/>
    <w:rsid w:val="00970562"/>
    <w:rsid w:val="00970763"/>
    <w:rsid w:val="00970EA2"/>
    <w:rsid w:val="009727FF"/>
    <w:rsid w:val="00975D4D"/>
    <w:rsid w:val="009765A4"/>
    <w:rsid w:val="0098001C"/>
    <w:rsid w:val="00980AFC"/>
    <w:rsid w:val="00981D83"/>
    <w:rsid w:val="009833E9"/>
    <w:rsid w:val="00985625"/>
    <w:rsid w:val="009859CE"/>
    <w:rsid w:val="00985F0F"/>
    <w:rsid w:val="009938F1"/>
    <w:rsid w:val="00994B37"/>
    <w:rsid w:val="009970E6"/>
    <w:rsid w:val="00997768"/>
    <w:rsid w:val="009A1573"/>
    <w:rsid w:val="009A20A2"/>
    <w:rsid w:val="009A2871"/>
    <w:rsid w:val="009A3543"/>
    <w:rsid w:val="009B0784"/>
    <w:rsid w:val="009B0F79"/>
    <w:rsid w:val="009B28B8"/>
    <w:rsid w:val="009B4403"/>
    <w:rsid w:val="009B4821"/>
    <w:rsid w:val="009B4B6F"/>
    <w:rsid w:val="009B711F"/>
    <w:rsid w:val="009C2140"/>
    <w:rsid w:val="009C248C"/>
    <w:rsid w:val="009C439D"/>
    <w:rsid w:val="009C48A6"/>
    <w:rsid w:val="009C59CC"/>
    <w:rsid w:val="009C5FF6"/>
    <w:rsid w:val="009C6B8C"/>
    <w:rsid w:val="009C7910"/>
    <w:rsid w:val="009D07B5"/>
    <w:rsid w:val="009D1C95"/>
    <w:rsid w:val="009D3B9B"/>
    <w:rsid w:val="009D3BFE"/>
    <w:rsid w:val="009D45C0"/>
    <w:rsid w:val="009D7710"/>
    <w:rsid w:val="009D7B3A"/>
    <w:rsid w:val="009E0234"/>
    <w:rsid w:val="009E02DE"/>
    <w:rsid w:val="009E5454"/>
    <w:rsid w:val="009E5794"/>
    <w:rsid w:val="009E720B"/>
    <w:rsid w:val="009F0E68"/>
    <w:rsid w:val="009F107D"/>
    <w:rsid w:val="009F228F"/>
    <w:rsid w:val="009F2481"/>
    <w:rsid w:val="009F2847"/>
    <w:rsid w:val="009F460C"/>
    <w:rsid w:val="009F48A8"/>
    <w:rsid w:val="009F670B"/>
    <w:rsid w:val="009F706C"/>
    <w:rsid w:val="00A02948"/>
    <w:rsid w:val="00A0388D"/>
    <w:rsid w:val="00A03EB4"/>
    <w:rsid w:val="00A03FA7"/>
    <w:rsid w:val="00A0422E"/>
    <w:rsid w:val="00A049F5"/>
    <w:rsid w:val="00A050D2"/>
    <w:rsid w:val="00A05542"/>
    <w:rsid w:val="00A066BD"/>
    <w:rsid w:val="00A06D87"/>
    <w:rsid w:val="00A0771A"/>
    <w:rsid w:val="00A07B4F"/>
    <w:rsid w:val="00A119C3"/>
    <w:rsid w:val="00A11F97"/>
    <w:rsid w:val="00A12987"/>
    <w:rsid w:val="00A135A3"/>
    <w:rsid w:val="00A13DDF"/>
    <w:rsid w:val="00A15201"/>
    <w:rsid w:val="00A16004"/>
    <w:rsid w:val="00A201DA"/>
    <w:rsid w:val="00A22777"/>
    <w:rsid w:val="00A22B5C"/>
    <w:rsid w:val="00A24216"/>
    <w:rsid w:val="00A274DF"/>
    <w:rsid w:val="00A27B52"/>
    <w:rsid w:val="00A319AF"/>
    <w:rsid w:val="00A331AB"/>
    <w:rsid w:val="00A33760"/>
    <w:rsid w:val="00A34D6C"/>
    <w:rsid w:val="00A3605A"/>
    <w:rsid w:val="00A368E2"/>
    <w:rsid w:val="00A42C73"/>
    <w:rsid w:val="00A42DBD"/>
    <w:rsid w:val="00A501C2"/>
    <w:rsid w:val="00A5232D"/>
    <w:rsid w:val="00A55E68"/>
    <w:rsid w:val="00A560E5"/>
    <w:rsid w:val="00A56A1F"/>
    <w:rsid w:val="00A579D1"/>
    <w:rsid w:val="00A57FB9"/>
    <w:rsid w:val="00A607D7"/>
    <w:rsid w:val="00A617A9"/>
    <w:rsid w:val="00A62CE4"/>
    <w:rsid w:val="00A77803"/>
    <w:rsid w:val="00A8397B"/>
    <w:rsid w:val="00A83FCB"/>
    <w:rsid w:val="00A844AE"/>
    <w:rsid w:val="00A85A7A"/>
    <w:rsid w:val="00A867C5"/>
    <w:rsid w:val="00A9321E"/>
    <w:rsid w:val="00A9583C"/>
    <w:rsid w:val="00A96CAA"/>
    <w:rsid w:val="00A974FF"/>
    <w:rsid w:val="00A975E8"/>
    <w:rsid w:val="00A977A5"/>
    <w:rsid w:val="00A97B9C"/>
    <w:rsid w:val="00AA087D"/>
    <w:rsid w:val="00AA0B72"/>
    <w:rsid w:val="00AA192A"/>
    <w:rsid w:val="00AA2700"/>
    <w:rsid w:val="00AA2733"/>
    <w:rsid w:val="00AA4E8E"/>
    <w:rsid w:val="00AA6EA6"/>
    <w:rsid w:val="00AA7B78"/>
    <w:rsid w:val="00AB034C"/>
    <w:rsid w:val="00AB055B"/>
    <w:rsid w:val="00AB0D73"/>
    <w:rsid w:val="00AB0E03"/>
    <w:rsid w:val="00AB1F04"/>
    <w:rsid w:val="00AB3937"/>
    <w:rsid w:val="00AB4ED4"/>
    <w:rsid w:val="00AB53F0"/>
    <w:rsid w:val="00AB5EB4"/>
    <w:rsid w:val="00AB6194"/>
    <w:rsid w:val="00AB62B9"/>
    <w:rsid w:val="00AB67FD"/>
    <w:rsid w:val="00AC0EFA"/>
    <w:rsid w:val="00AC2547"/>
    <w:rsid w:val="00AC3047"/>
    <w:rsid w:val="00AC4993"/>
    <w:rsid w:val="00AC4C93"/>
    <w:rsid w:val="00AD05CB"/>
    <w:rsid w:val="00AD0977"/>
    <w:rsid w:val="00AD18D3"/>
    <w:rsid w:val="00AD2455"/>
    <w:rsid w:val="00AD32FE"/>
    <w:rsid w:val="00AD66D8"/>
    <w:rsid w:val="00AD6CC7"/>
    <w:rsid w:val="00AE079F"/>
    <w:rsid w:val="00AE0FD1"/>
    <w:rsid w:val="00AE29D2"/>
    <w:rsid w:val="00AE410F"/>
    <w:rsid w:val="00AE5B43"/>
    <w:rsid w:val="00AE7831"/>
    <w:rsid w:val="00AE78D0"/>
    <w:rsid w:val="00AE7D31"/>
    <w:rsid w:val="00AF16F5"/>
    <w:rsid w:val="00AF22FA"/>
    <w:rsid w:val="00AF5333"/>
    <w:rsid w:val="00AF58AD"/>
    <w:rsid w:val="00AF6338"/>
    <w:rsid w:val="00AF6A55"/>
    <w:rsid w:val="00AF7C45"/>
    <w:rsid w:val="00B014E0"/>
    <w:rsid w:val="00B02325"/>
    <w:rsid w:val="00B0461A"/>
    <w:rsid w:val="00B06865"/>
    <w:rsid w:val="00B0726E"/>
    <w:rsid w:val="00B12529"/>
    <w:rsid w:val="00B15D1A"/>
    <w:rsid w:val="00B16A59"/>
    <w:rsid w:val="00B16FF4"/>
    <w:rsid w:val="00B172AC"/>
    <w:rsid w:val="00B17BAE"/>
    <w:rsid w:val="00B17FCC"/>
    <w:rsid w:val="00B20883"/>
    <w:rsid w:val="00B23E60"/>
    <w:rsid w:val="00B24BFC"/>
    <w:rsid w:val="00B25A77"/>
    <w:rsid w:val="00B276AE"/>
    <w:rsid w:val="00B27739"/>
    <w:rsid w:val="00B323F9"/>
    <w:rsid w:val="00B32CCA"/>
    <w:rsid w:val="00B32F41"/>
    <w:rsid w:val="00B33BC7"/>
    <w:rsid w:val="00B3436B"/>
    <w:rsid w:val="00B34FC4"/>
    <w:rsid w:val="00B353C4"/>
    <w:rsid w:val="00B354AA"/>
    <w:rsid w:val="00B36DE7"/>
    <w:rsid w:val="00B376E7"/>
    <w:rsid w:val="00B37FBE"/>
    <w:rsid w:val="00B41BDF"/>
    <w:rsid w:val="00B41C99"/>
    <w:rsid w:val="00B437BB"/>
    <w:rsid w:val="00B46A3D"/>
    <w:rsid w:val="00B47510"/>
    <w:rsid w:val="00B4783E"/>
    <w:rsid w:val="00B51027"/>
    <w:rsid w:val="00B518E0"/>
    <w:rsid w:val="00B5499C"/>
    <w:rsid w:val="00B54DB0"/>
    <w:rsid w:val="00B559E3"/>
    <w:rsid w:val="00B56EA0"/>
    <w:rsid w:val="00B576FC"/>
    <w:rsid w:val="00B6035E"/>
    <w:rsid w:val="00B63410"/>
    <w:rsid w:val="00B64C69"/>
    <w:rsid w:val="00B650C9"/>
    <w:rsid w:val="00B66E63"/>
    <w:rsid w:val="00B7085A"/>
    <w:rsid w:val="00B714DE"/>
    <w:rsid w:val="00B71E98"/>
    <w:rsid w:val="00B72271"/>
    <w:rsid w:val="00B7390E"/>
    <w:rsid w:val="00B76801"/>
    <w:rsid w:val="00B7729D"/>
    <w:rsid w:val="00B772CB"/>
    <w:rsid w:val="00B7766E"/>
    <w:rsid w:val="00B779A2"/>
    <w:rsid w:val="00B8292A"/>
    <w:rsid w:val="00B85656"/>
    <w:rsid w:val="00B85749"/>
    <w:rsid w:val="00B87731"/>
    <w:rsid w:val="00B93101"/>
    <w:rsid w:val="00B93246"/>
    <w:rsid w:val="00B936C4"/>
    <w:rsid w:val="00B93D0C"/>
    <w:rsid w:val="00B96383"/>
    <w:rsid w:val="00BA2116"/>
    <w:rsid w:val="00BA26B8"/>
    <w:rsid w:val="00BA26D6"/>
    <w:rsid w:val="00BA47E9"/>
    <w:rsid w:val="00BA509F"/>
    <w:rsid w:val="00BA56D0"/>
    <w:rsid w:val="00BA570A"/>
    <w:rsid w:val="00BA6093"/>
    <w:rsid w:val="00BA6C3E"/>
    <w:rsid w:val="00BA7287"/>
    <w:rsid w:val="00BA7DDC"/>
    <w:rsid w:val="00BB12A5"/>
    <w:rsid w:val="00BB16ED"/>
    <w:rsid w:val="00BB2A92"/>
    <w:rsid w:val="00BB36DF"/>
    <w:rsid w:val="00BB46CE"/>
    <w:rsid w:val="00BB5881"/>
    <w:rsid w:val="00BB68C1"/>
    <w:rsid w:val="00BB7B37"/>
    <w:rsid w:val="00BC23B4"/>
    <w:rsid w:val="00BC5774"/>
    <w:rsid w:val="00BC59C7"/>
    <w:rsid w:val="00BC66BB"/>
    <w:rsid w:val="00BD07C9"/>
    <w:rsid w:val="00BD0ECD"/>
    <w:rsid w:val="00BD1512"/>
    <w:rsid w:val="00BD2009"/>
    <w:rsid w:val="00BD2BEE"/>
    <w:rsid w:val="00BD48FF"/>
    <w:rsid w:val="00BD573A"/>
    <w:rsid w:val="00BD713B"/>
    <w:rsid w:val="00BE04AE"/>
    <w:rsid w:val="00BE2BAB"/>
    <w:rsid w:val="00BE2D79"/>
    <w:rsid w:val="00BE3BE9"/>
    <w:rsid w:val="00BE4483"/>
    <w:rsid w:val="00BE4803"/>
    <w:rsid w:val="00BE61FE"/>
    <w:rsid w:val="00BE6FE0"/>
    <w:rsid w:val="00BE74F9"/>
    <w:rsid w:val="00BF0FEA"/>
    <w:rsid w:val="00BF312F"/>
    <w:rsid w:val="00BF50E9"/>
    <w:rsid w:val="00BF6168"/>
    <w:rsid w:val="00BF7749"/>
    <w:rsid w:val="00C01BDD"/>
    <w:rsid w:val="00C046EB"/>
    <w:rsid w:val="00C0476A"/>
    <w:rsid w:val="00C05243"/>
    <w:rsid w:val="00C06768"/>
    <w:rsid w:val="00C06A43"/>
    <w:rsid w:val="00C10E29"/>
    <w:rsid w:val="00C10F6C"/>
    <w:rsid w:val="00C11E74"/>
    <w:rsid w:val="00C14AE0"/>
    <w:rsid w:val="00C16568"/>
    <w:rsid w:val="00C169E4"/>
    <w:rsid w:val="00C21622"/>
    <w:rsid w:val="00C21CD5"/>
    <w:rsid w:val="00C21E94"/>
    <w:rsid w:val="00C2212E"/>
    <w:rsid w:val="00C226DD"/>
    <w:rsid w:val="00C2334F"/>
    <w:rsid w:val="00C25CBF"/>
    <w:rsid w:val="00C3021F"/>
    <w:rsid w:val="00C32098"/>
    <w:rsid w:val="00C3642D"/>
    <w:rsid w:val="00C37C09"/>
    <w:rsid w:val="00C438A8"/>
    <w:rsid w:val="00C4428F"/>
    <w:rsid w:val="00C44459"/>
    <w:rsid w:val="00C46E44"/>
    <w:rsid w:val="00C51D38"/>
    <w:rsid w:val="00C53477"/>
    <w:rsid w:val="00C57D01"/>
    <w:rsid w:val="00C60C54"/>
    <w:rsid w:val="00C60F98"/>
    <w:rsid w:val="00C615D4"/>
    <w:rsid w:val="00C61AC6"/>
    <w:rsid w:val="00C61D39"/>
    <w:rsid w:val="00C61EE4"/>
    <w:rsid w:val="00C624C2"/>
    <w:rsid w:val="00C62595"/>
    <w:rsid w:val="00C635E1"/>
    <w:rsid w:val="00C63CFB"/>
    <w:rsid w:val="00C643F6"/>
    <w:rsid w:val="00C656DE"/>
    <w:rsid w:val="00C65A36"/>
    <w:rsid w:val="00C664AA"/>
    <w:rsid w:val="00C67209"/>
    <w:rsid w:val="00C67AE8"/>
    <w:rsid w:val="00C67FB8"/>
    <w:rsid w:val="00C702CF"/>
    <w:rsid w:val="00C7118D"/>
    <w:rsid w:val="00C71B16"/>
    <w:rsid w:val="00C728B2"/>
    <w:rsid w:val="00C74705"/>
    <w:rsid w:val="00C80425"/>
    <w:rsid w:val="00C81995"/>
    <w:rsid w:val="00C819E3"/>
    <w:rsid w:val="00C81B2F"/>
    <w:rsid w:val="00C828B6"/>
    <w:rsid w:val="00C84760"/>
    <w:rsid w:val="00C86155"/>
    <w:rsid w:val="00C8687B"/>
    <w:rsid w:val="00C8772D"/>
    <w:rsid w:val="00C87939"/>
    <w:rsid w:val="00C928FE"/>
    <w:rsid w:val="00C92B73"/>
    <w:rsid w:val="00C93393"/>
    <w:rsid w:val="00C944E9"/>
    <w:rsid w:val="00C95370"/>
    <w:rsid w:val="00C9700B"/>
    <w:rsid w:val="00CA28A1"/>
    <w:rsid w:val="00CA3516"/>
    <w:rsid w:val="00CA5FC6"/>
    <w:rsid w:val="00CA77C0"/>
    <w:rsid w:val="00CB0ED9"/>
    <w:rsid w:val="00CB3F64"/>
    <w:rsid w:val="00CB5471"/>
    <w:rsid w:val="00CB5485"/>
    <w:rsid w:val="00CB5BF4"/>
    <w:rsid w:val="00CB7655"/>
    <w:rsid w:val="00CC1BB6"/>
    <w:rsid w:val="00CC1C48"/>
    <w:rsid w:val="00CC249F"/>
    <w:rsid w:val="00CC520D"/>
    <w:rsid w:val="00CC603C"/>
    <w:rsid w:val="00CC768D"/>
    <w:rsid w:val="00CC7DC2"/>
    <w:rsid w:val="00CD2AF8"/>
    <w:rsid w:val="00CD2FF6"/>
    <w:rsid w:val="00CD35CA"/>
    <w:rsid w:val="00CD3608"/>
    <w:rsid w:val="00CD38FC"/>
    <w:rsid w:val="00CD3A13"/>
    <w:rsid w:val="00CD3D36"/>
    <w:rsid w:val="00CD3D85"/>
    <w:rsid w:val="00CD4485"/>
    <w:rsid w:val="00CD4754"/>
    <w:rsid w:val="00CD5D64"/>
    <w:rsid w:val="00CD6F31"/>
    <w:rsid w:val="00CD6F4C"/>
    <w:rsid w:val="00CE0109"/>
    <w:rsid w:val="00CE092D"/>
    <w:rsid w:val="00CE5819"/>
    <w:rsid w:val="00CE6279"/>
    <w:rsid w:val="00CE6812"/>
    <w:rsid w:val="00CE6D72"/>
    <w:rsid w:val="00CE71E2"/>
    <w:rsid w:val="00CF07E7"/>
    <w:rsid w:val="00CF14C1"/>
    <w:rsid w:val="00CF2881"/>
    <w:rsid w:val="00CF312D"/>
    <w:rsid w:val="00CF54AE"/>
    <w:rsid w:val="00CF6A54"/>
    <w:rsid w:val="00D019DF"/>
    <w:rsid w:val="00D02222"/>
    <w:rsid w:val="00D0226B"/>
    <w:rsid w:val="00D036D8"/>
    <w:rsid w:val="00D03716"/>
    <w:rsid w:val="00D050B2"/>
    <w:rsid w:val="00D06759"/>
    <w:rsid w:val="00D06E00"/>
    <w:rsid w:val="00D070CA"/>
    <w:rsid w:val="00D071A5"/>
    <w:rsid w:val="00D12828"/>
    <w:rsid w:val="00D128C4"/>
    <w:rsid w:val="00D14847"/>
    <w:rsid w:val="00D17C20"/>
    <w:rsid w:val="00D210BE"/>
    <w:rsid w:val="00D24749"/>
    <w:rsid w:val="00D24A05"/>
    <w:rsid w:val="00D27319"/>
    <w:rsid w:val="00D30E7B"/>
    <w:rsid w:val="00D31A39"/>
    <w:rsid w:val="00D31EBA"/>
    <w:rsid w:val="00D3203D"/>
    <w:rsid w:val="00D3263B"/>
    <w:rsid w:val="00D33FF5"/>
    <w:rsid w:val="00D34034"/>
    <w:rsid w:val="00D350E1"/>
    <w:rsid w:val="00D353D0"/>
    <w:rsid w:val="00D35429"/>
    <w:rsid w:val="00D404D3"/>
    <w:rsid w:val="00D42075"/>
    <w:rsid w:val="00D42388"/>
    <w:rsid w:val="00D42EB0"/>
    <w:rsid w:val="00D43FCB"/>
    <w:rsid w:val="00D4442A"/>
    <w:rsid w:val="00D45760"/>
    <w:rsid w:val="00D46509"/>
    <w:rsid w:val="00D51073"/>
    <w:rsid w:val="00D511BD"/>
    <w:rsid w:val="00D51EB5"/>
    <w:rsid w:val="00D52311"/>
    <w:rsid w:val="00D5306A"/>
    <w:rsid w:val="00D53526"/>
    <w:rsid w:val="00D536DA"/>
    <w:rsid w:val="00D53908"/>
    <w:rsid w:val="00D561BA"/>
    <w:rsid w:val="00D5763F"/>
    <w:rsid w:val="00D602D2"/>
    <w:rsid w:val="00D6110B"/>
    <w:rsid w:val="00D61E84"/>
    <w:rsid w:val="00D6215B"/>
    <w:rsid w:val="00D63E3F"/>
    <w:rsid w:val="00D64A02"/>
    <w:rsid w:val="00D6689B"/>
    <w:rsid w:val="00D67446"/>
    <w:rsid w:val="00D71174"/>
    <w:rsid w:val="00D743E0"/>
    <w:rsid w:val="00D74B86"/>
    <w:rsid w:val="00D75502"/>
    <w:rsid w:val="00D76539"/>
    <w:rsid w:val="00D810B9"/>
    <w:rsid w:val="00D813A9"/>
    <w:rsid w:val="00D81F43"/>
    <w:rsid w:val="00D83B3F"/>
    <w:rsid w:val="00D83D0C"/>
    <w:rsid w:val="00D85313"/>
    <w:rsid w:val="00D8737B"/>
    <w:rsid w:val="00D873D6"/>
    <w:rsid w:val="00D87607"/>
    <w:rsid w:val="00D91E4F"/>
    <w:rsid w:val="00D9209E"/>
    <w:rsid w:val="00D92D53"/>
    <w:rsid w:val="00D937E6"/>
    <w:rsid w:val="00D9699A"/>
    <w:rsid w:val="00D96C39"/>
    <w:rsid w:val="00D97842"/>
    <w:rsid w:val="00D979F7"/>
    <w:rsid w:val="00D97DEB"/>
    <w:rsid w:val="00DA11F3"/>
    <w:rsid w:val="00DA204B"/>
    <w:rsid w:val="00DA3D85"/>
    <w:rsid w:val="00DA4058"/>
    <w:rsid w:val="00DA5386"/>
    <w:rsid w:val="00DA6470"/>
    <w:rsid w:val="00DA7C26"/>
    <w:rsid w:val="00DB1033"/>
    <w:rsid w:val="00DB1408"/>
    <w:rsid w:val="00DB1F38"/>
    <w:rsid w:val="00DB2AF8"/>
    <w:rsid w:val="00DB2F6B"/>
    <w:rsid w:val="00DB3137"/>
    <w:rsid w:val="00DB49FB"/>
    <w:rsid w:val="00DB5D33"/>
    <w:rsid w:val="00DB5F54"/>
    <w:rsid w:val="00DB6042"/>
    <w:rsid w:val="00DB7919"/>
    <w:rsid w:val="00DC1BE1"/>
    <w:rsid w:val="00DC2965"/>
    <w:rsid w:val="00DC2987"/>
    <w:rsid w:val="00DC35EB"/>
    <w:rsid w:val="00DC5947"/>
    <w:rsid w:val="00DC5CE1"/>
    <w:rsid w:val="00DC7B9E"/>
    <w:rsid w:val="00DC7D0B"/>
    <w:rsid w:val="00DD1DF1"/>
    <w:rsid w:val="00DD2EE4"/>
    <w:rsid w:val="00DD379E"/>
    <w:rsid w:val="00DD391E"/>
    <w:rsid w:val="00DD4B60"/>
    <w:rsid w:val="00DD4C66"/>
    <w:rsid w:val="00DD4E35"/>
    <w:rsid w:val="00DD506E"/>
    <w:rsid w:val="00DE1204"/>
    <w:rsid w:val="00DE183D"/>
    <w:rsid w:val="00DE1896"/>
    <w:rsid w:val="00DE2AD9"/>
    <w:rsid w:val="00DE4AEA"/>
    <w:rsid w:val="00DE7501"/>
    <w:rsid w:val="00DF0E9F"/>
    <w:rsid w:val="00DF16BF"/>
    <w:rsid w:val="00DF28A4"/>
    <w:rsid w:val="00DF5AFE"/>
    <w:rsid w:val="00DF5C1F"/>
    <w:rsid w:val="00DF634B"/>
    <w:rsid w:val="00E0101B"/>
    <w:rsid w:val="00E027FF"/>
    <w:rsid w:val="00E02E17"/>
    <w:rsid w:val="00E0347C"/>
    <w:rsid w:val="00E0596B"/>
    <w:rsid w:val="00E05E4B"/>
    <w:rsid w:val="00E077DA"/>
    <w:rsid w:val="00E10382"/>
    <w:rsid w:val="00E13F67"/>
    <w:rsid w:val="00E14220"/>
    <w:rsid w:val="00E14D90"/>
    <w:rsid w:val="00E15FEB"/>
    <w:rsid w:val="00E16EBB"/>
    <w:rsid w:val="00E2128D"/>
    <w:rsid w:val="00E21CFC"/>
    <w:rsid w:val="00E23004"/>
    <w:rsid w:val="00E251F4"/>
    <w:rsid w:val="00E27298"/>
    <w:rsid w:val="00E31084"/>
    <w:rsid w:val="00E312B4"/>
    <w:rsid w:val="00E31A3A"/>
    <w:rsid w:val="00E31C96"/>
    <w:rsid w:val="00E32A23"/>
    <w:rsid w:val="00E33E19"/>
    <w:rsid w:val="00E3475D"/>
    <w:rsid w:val="00E3694B"/>
    <w:rsid w:val="00E40C8D"/>
    <w:rsid w:val="00E41035"/>
    <w:rsid w:val="00E41773"/>
    <w:rsid w:val="00E43DA8"/>
    <w:rsid w:val="00E43F50"/>
    <w:rsid w:val="00E44297"/>
    <w:rsid w:val="00E45DBA"/>
    <w:rsid w:val="00E51F5E"/>
    <w:rsid w:val="00E530E8"/>
    <w:rsid w:val="00E53285"/>
    <w:rsid w:val="00E54793"/>
    <w:rsid w:val="00E57688"/>
    <w:rsid w:val="00E60D61"/>
    <w:rsid w:val="00E61AE0"/>
    <w:rsid w:val="00E62983"/>
    <w:rsid w:val="00E62E20"/>
    <w:rsid w:val="00E6473C"/>
    <w:rsid w:val="00E6636F"/>
    <w:rsid w:val="00E664D1"/>
    <w:rsid w:val="00E6717D"/>
    <w:rsid w:val="00E712D4"/>
    <w:rsid w:val="00E713D0"/>
    <w:rsid w:val="00E7328A"/>
    <w:rsid w:val="00E75628"/>
    <w:rsid w:val="00E76EF6"/>
    <w:rsid w:val="00E771AE"/>
    <w:rsid w:val="00E77924"/>
    <w:rsid w:val="00E81852"/>
    <w:rsid w:val="00E82FD5"/>
    <w:rsid w:val="00E832BE"/>
    <w:rsid w:val="00E83CC7"/>
    <w:rsid w:val="00E843A3"/>
    <w:rsid w:val="00E84E4C"/>
    <w:rsid w:val="00E85F29"/>
    <w:rsid w:val="00E86AEA"/>
    <w:rsid w:val="00E8729F"/>
    <w:rsid w:val="00E909E1"/>
    <w:rsid w:val="00E90A48"/>
    <w:rsid w:val="00E9159C"/>
    <w:rsid w:val="00E92EEB"/>
    <w:rsid w:val="00E93858"/>
    <w:rsid w:val="00E957FB"/>
    <w:rsid w:val="00E96FCE"/>
    <w:rsid w:val="00E979C2"/>
    <w:rsid w:val="00EA0100"/>
    <w:rsid w:val="00EA1415"/>
    <w:rsid w:val="00EA1D4E"/>
    <w:rsid w:val="00EA44F5"/>
    <w:rsid w:val="00EA4672"/>
    <w:rsid w:val="00EA48EE"/>
    <w:rsid w:val="00EA5C25"/>
    <w:rsid w:val="00EB2465"/>
    <w:rsid w:val="00EB249B"/>
    <w:rsid w:val="00EB3EC8"/>
    <w:rsid w:val="00EB400A"/>
    <w:rsid w:val="00EB786B"/>
    <w:rsid w:val="00EB7A01"/>
    <w:rsid w:val="00EB7C7A"/>
    <w:rsid w:val="00EC00E1"/>
    <w:rsid w:val="00EC0482"/>
    <w:rsid w:val="00EC075B"/>
    <w:rsid w:val="00EC2E69"/>
    <w:rsid w:val="00EC37F3"/>
    <w:rsid w:val="00EC403F"/>
    <w:rsid w:val="00EC4704"/>
    <w:rsid w:val="00EC483B"/>
    <w:rsid w:val="00EC53A5"/>
    <w:rsid w:val="00EC5549"/>
    <w:rsid w:val="00EC57A7"/>
    <w:rsid w:val="00EC74F5"/>
    <w:rsid w:val="00EC7EF3"/>
    <w:rsid w:val="00ED4982"/>
    <w:rsid w:val="00ED53F5"/>
    <w:rsid w:val="00ED5EAE"/>
    <w:rsid w:val="00ED614D"/>
    <w:rsid w:val="00ED669A"/>
    <w:rsid w:val="00EE0675"/>
    <w:rsid w:val="00EE12ED"/>
    <w:rsid w:val="00EE22BD"/>
    <w:rsid w:val="00EE24E7"/>
    <w:rsid w:val="00EE2720"/>
    <w:rsid w:val="00EE4C60"/>
    <w:rsid w:val="00EF0503"/>
    <w:rsid w:val="00EF1B93"/>
    <w:rsid w:val="00EF2835"/>
    <w:rsid w:val="00EF33A9"/>
    <w:rsid w:val="00EF3983"/>
    <w:rsid w:val="00EF424B"/>
    <w:rsid w:val="00EF4FE7"/>
    <w:rsid w:val="00EF6462"/>
    <w:rsid w:val="00EF7119"/>
    <w:rsid w:val="00F0052D"/>
    <w:rsid w:val="00F00AAE"/>
    <w:rsid w:val="00F024CD"/>
    <w:rsid w:val="00F024EC"/>
    <w:rsid w:val="00F029F5"/>
    <w:rsid w:val="00F02BB8"/>
    <w:rsid w:val="00F0354A"/>
    <w:rsid w:val="00F03BFB"/>
    <w:rsid w:val="00F04A32"/>
    <w:rsid w:val="00F06890"/>
    <w:rsid w:val="00F07181"/>
    <w:rsid w:val="00F079BF"/>
    <w:rsid w:val="00F07CA7"/>
    <w:rsid w:val="00F10E05"/>
    <w:rsid w:val="00F113A5"/>
    <w:rsid w:val="00F11538"/>
    <w:rsid w:val="00F12D37"/>
    <w:rsid w:val="00F12F00"/>
    <w:rsid w:val="00F139E3"/>
    <w:rsid w:val="00F16274"/>
    <w:rsid w:val="00F17A03"/>
    <w:rsid w:val="00F21578"/>
    <w:rsid w:val="00F21D9F"/>
    <w:rsid w:val="00F22871"/>
    <w:rsid w:val="00F3100C"/>
    <w:rsid w:val="00F337BF"/>
    <w:rsid w:val="00F3429B"/>
    <w:rsid w:val="00F35975"/>
    <w:rsid w:val="00F35CA4"/>
    <w:rsid w:val="00F35FC4"/>
    <w:rsid w:val="00F37282"/>
    <w:rsid w:val="00F40D0E"/>
    <w:rsid w:val="00F412C6"/>
    <w:rsid w:val="00F42A5F"/>
    <w:rsid w:val="00F4469E"/>
    <w:rsid w:val="00F4554F"/>
    <w:rsid w:val="00F46506"/>
    <w:rsid w:val="00F46973"/>
    <w:rsid w:val="00F46BDA"/>
    <w:rsid w:val="00F47C61"/>
    <w:rsid w:val="00F47F03"/>
    <w:rsid w:val="00F50CA1"/>
    <w:rsid w:val="00F50DE8"/>
    <w:rsid w:val="00F51548"/>
    <w:rsid w:val="00F5187D"/>
    <w:rsid w:val="00F51D3F"/>
    <w:rsid w:val="00F51F8D"/>
    <w:rsid w:val="00F52B3C"/>
    <w:rsid w:val="00F52C7F"/>
    <w:rsid w:val="00F54958"/>
    <w:rsid w:val="00F54D7F"/>
    <w:rsid w:val="00F56C1D"/>
    <w:rsid w:val="00F56C82"/>
    <w:rsid w:val="00F571D4"/>
    <w:rsid w:val="00F61DEC"/>
    <w:rsid w:val="00F61F33"/>
    <w:rsid w:val="00F625FC"/>
    <w:rsid w:val="00F62B71"/>
    <w:rsid w:val="00F641C3"/>
    <w:rsid w:val="00F669D4"/>
    <w:rsid w:val="00F672C8"/>
    <w:rsid w:val="00F70A3B"/>
    <w:rsid w:val="00F7188F"/>
    <w:rsid w:val="00F71996"/>
    <w:rsid w:val="00F71DD4"/>
    <w:rsid w:val="00F723B2"/>
    <w:rsid w:val="00F73707"/>
    <w:rsid w:val="00F75B1F"/>
    <w:rsid w:val="00F75DCB"/>
    <w:rsid w:val="00F75F57"/>
    <w:rsid w:val="00F76E49"/>
    <w:rsid w:val="00F816E3"/>
    <w:rsid w:val="00F82EBF"/>
    <w:rsid w:val="00F835CB"/>
    <w:rsid w:val="00F83716"/>
    <w:rsid w:val="00F86E62"/>
    <w:rsid w:val="00F90CE5"/>
    <w:rsid w:val="00F92010"/>
    <w:rsid w:val="00F9278E"/>
    <w:rsid w:val="00F9303F"/>
    <w:rsid w:val="00F941CC"/>
    <w:rsid w:val="00F950D2"/>
    <w:rsid w:val="00F959CC"/>
    <w:rsid w:val="00FA0929"/>
    <w:rsid w:val="00FA29C6"/>
    <w:rsid w:val="00FA3B38"/>
    <w:rsid w:val="00FA3B48"/>
    <w:rsid w:val="00FA47E7"/>
    <w:rsid w:val="00FA684B"/>
    <w:rsid w:val="00FA6EF5"/>
    <w:rsid w:val="00FB1C9B"/>
    <w:rsid w:val="00FB1CD2"/>
    <w:rsid w:val="00FB28D5"/>
    <w:rsid w:val="00FB39DE"/>
    <w:rsid w:val="00FB4988"/>
    <w:rsid w:val="00FB4C88"/>
    <w:rsid w:val="00FC46F0"/>
    <w:rsid w:val="00FC4A09"/>
    <w:rsid w:val="00FC5E4B"/>
    <w:rsid w:val="00FD1005"/>
    <w:rsid w:val="00FD16BC"/>
    <w:rsid w:val="00FD405D"/>
    <w:rsid w:val="00FD4F21"/>
    <w:rsid w:val="00FD5723"/>
    <w:rsid w:val="00FD596A"/>
    <w:rsid w:val="00FD716B"/>
    <w:rsid w:val="00FE0D42"/>
    <w:rsid w:val="00FE3A32"/>
    <w:rsid w:val="00FE5219"/>
    <w:rsid w:val="00FE63B4"/>
    <w:rsid w:val="00FE682D"/>
    <w:rsid w:val="00FF2093"/>
    <w:rsid w:val="00FF2479"/>
    <w:rsid w:val="00FF4438"/>
    <w:rsid w:val="00FF46E7"/>
    <w:rsid w:val="00FF4F13"/>
    <w:rsid w:val="00FF6F38"/>
    <w:rsid w:val="02566D3C"/>
    <w:rsid w:val="030D2BEF"/>
    <w:rsid w:val="0BBFF100"/>
    <w:rsid w:val="11A43D8B"/>
    <w:rsid w:val="1AF7AD9B"/>
    <w:rsid w:val="1B8114CE"/>
    <w:rsid w:val="20A7FA28"/>
    <w:rsid w:val="2CBE7ACA"/>
    <w:rsid w:val="38F146F8"/>
    <w:rsid w:val="3D1A645A"/>
    <w:rsid w:val="417C6D90"/>
    <w:rsid w:val="44D28950"/>
    <w:rsid w:val="45683C53"/>
    <w:rsid w:val="49DD05D1"/>
    <w:rsid w:val="4C3003E3"/>
    <w:rsid w:val="4F507A6E"/>
    <w:rsid w:val="573EC61C"/>
    <w:rsid w:val="597CF17D"/>
    <w:rsid w:val="5D8B40A2"/>
    <w:rsid w:val="637C7AF7"/>
    <w:rsid w:val="66D263AB"/>
    <w:rsid w:val="6888B5A3"/>
    <w:rsid w:val="6CC9A8DB"/>
    <w:rsid w:val="71F61744"/>
    <w:rsid w:val="727570E3"/>
    <w:rsid w:val="7717A1CA"/>
    <w:rsid w:val="7720A5B1"/>
    <w:rsid w:val="7AACD329"/>
    <w:rsid w:val="7C7556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5FFF"/>
  <w15:docId w15:val="{28348A5C-381B-41B0-A4CA-EB71A932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7"/>
    <w:rPr>
      <w:rFonts w:ascii="Arial" w:eastAsia="Arial" w:hAnsi="Arial" w:cs="Arial"/>
      <w:lang w:val="en-GB"/>
    </w:rPr>
  </w:style>
  <w:style w:type="paragraph" w:styleId="Heading1">
    <w:name w:val="heading 1"/>
    <w:basedOn w:val="Normal"/>
    <w:link w:val="Heading1Char"/>
    <w:uiPriority w:val="9"/>
    <w:qFormat/>
    <w:pPr>
      <w:spacing w:before="200"/>
      <w:ind w:left="1153" w:hanging="719"/>
      <w:outlineLvl w:val="0"/>
    </w:pPr>
    <w:rPr>
      <w:b/>
      <w:bCs/>
    </w:rPr>
  </w:style>
  <w:style w:type="paragraph" w:styleId="Heading2">
    <w:name w:val="heading 2"/>
    <w:basedOn w:val="Normal"/>
    <w:next w:val="Normal"/>
    <w:link w:val="Heading2Char"/>
    <w:uiPriority w:val="9"/>
    <w:unhideWhenUsed/>
    <w:qFormat/>
    <w:rsid w:val="00E938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92E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34"/>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styleId="NoSpacing">
    <w:name w:val="No Spacing"/>
    <w:uiPriority w:val="1"/>
    <w:qFormat/>
    <w:rsid w:val="00B0726E"/>
    <w:pPr>
      <w:widowControl/>
      <w:autoSpaceDE/>
      <w:autoSpaceDN/>
    </w:pPr>
    <w:rPr>
      <w:kern w:val="2"/>
      <w:sz w:val="24"/>
      <w:szCs w:val="24"/>
      <w:lang w:val="en-GB"/>
      <w14:ligatures w14:val="standardContextual"/>
    </w:rPr>
  </w:style>
  <w:style w:type="character" w:customStyle="1" w:styleId="Heading3Char">
    <w:name w:val="Heading 3 Char"/>
    <w:basedOn w:val="DefaultParagraphFont"/>
    <w:link w:val="Heading3"/>
    <w:uiPriority w:val="9"/>
    <w:semiHidden/>
    <w:rsid w:val="00E92EEB"/>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A34D6C"/>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DD4E35"/>
    <w:rPr>
      <w:sz w:val="16"/>
      <w:szCs w:val="16"/>
    </w:rPr>
  </w:style>
  <w:style w:type="paragraph" w:styleId="CommentText">
    <w:name w:val="annotation text"/>
    <w:basedOn w:val="Normal"/>
    <w:link w:val="CommentTextChar"/>
    <w:unhideWhenUsed/>
    <w:rsid w:val="00DD4E35"/>
    <w:rPr>
      <w:sz w:val="20"/>
      <w:szCs w:val="20"/>
    </w:rPr>
  </w:style>
  <w:style w:type="character" w:customStyle="1" w:styleId="CommentTextChar">
    <w:name w:val="Comment Text Char"/>
    <w:basedOn w:val="DefaultParagraphFont"/>
    <w:link w:val="CommentText"/>
    <w:rsid w:val="00DD4E3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D4E35"/>
    <w:rPr>
      <w:b/>
      <w:bCs/>
    </w:rPr>
  </w:style>
  <w:style w:type="character" w:customStyle="1" w:styleId="CommentSubjectChar">
    <w:name w:val="Comment Subject Char"/>
    <w:basedOn w:val="CommentTextChar"/>
    <w:link w:val="CommentSubject"/>
    <w:uiPriority w:val="99"/>
    <w:semiHidden/>
    <w:rsid w:val="00DD4E35"/>
    <w:rPr>
      <w:rFonts w:ascii="Arial" w:eastAsia="Arial" w:hAnsi="Arial" w:cs="Arial"/>
      <w:b/>
      <w:bCs/>
      <w:sz w:val="20"/>
      <w:szCs w:val="20"/>
    </w:rPr>
  </w:style>
  <w:style w:type="character" w:styleId="Hyperlink">
    <w:name w:val="Hyperlink"/>
    <w:basedOn w:val="DefaultParagraphFont"/>
    <w:uiPriority w:val="99"/>
    <w:unhideWhenUsed/>
    <w:rsid w:val="001E591A"/>
    <w:rPr>
      <w:color w:val="0000FF" w:themeColor="hyperlink"/>
      <w:u w:val="single"/>
    </w:rPr>
  </w:style>
  <w:style w:type="character" w:styleId="UnresolvedMention">
    <w:name w:val="Unresolved Mention"/>
    <w:basedOn w:val="DefaultParagraphFont"/>
    <w:uiPriority w:val="99"/>
    <w:semiHidden/>
    <w:unhideWhenUsed/>
    <w:rsid w:val="001E591A"/>
    <w:rPr>
      <w:color w:val="605E5C"/>
      <w:shd w:val="clear" w:color="auto" w:fill="E1DFDD"/>
    </w:rPr>
  </w:style>
  <w:style w:type="paragraph" w:customStyle="1" w:styleId="Bulletedcopylevel2">
    <w:name w:val="Bulleted copy level 2"/>
    <w:basedOn w:val="Normal"/>
    <w:qFormat/>
    <w:rsid w:val="000B45CF"/>
    <w:pPr>
      <w:widowControl/>
      <w:numPr>
        <w:numId w:val="1"/>
      </w:numPr>
      <w:autoSpaceDE/>
      <w:autoSpaceDN/>
      <w:spacing w:after="120"/>
    </w:pPr>
    <w:rPr>
      <w:rFonts w:eastAsia="MS Mincho" w:cs="Times New Roman"/>
      <w:sz w:val="20"/>
      <w:szCs w:val="24"/>
    </w:rPr>
  </w:style>
  <w:style w:type="character" w:styleId="FollowedHyperlink">
    <w:name w:val="FollowedHyperlink"/>
    <w:basedOn w:val="DefaultParagraphFont"/>
    <w:uiPriority w:val="99"/>
    <w:semiHidden/>
    <w:unhideWhenUsed/>
    <w:rsid w:val="00313316"/>
    <w:rPr>
      <w:color w:val="800080" w:themeColor="followedHyperlink"/>
      <w:u w:val="single"/>
    </w:rPr>
  </w:style>
  <w:style w:type="paragraph" w:styleId="FootnoteText">
    <w:name w:val="footnote text"/>
    <w:basedOn w:val="Normal"/>
    <w:link w:val="FootnoteTextChar"/>
    <w:semiHidden/>
    <w:rsid w:val="00D42388"/>
    <w:pPr>
      <w:keepLines/>
      <w:widowControl/>
      <w:autoSpaceDE/>
      <w:autoSpaceDN/>
    </w:pPr>
    <w:rPr>
      <w:rFonts w:ascii="Calibri" w:eastAsia="Times New Roman" w:hAnsi="Calibri" w:cs="Times New Roman"/>
      <w:sz w:val="16"/>
      <w:szCs w:val="16"/>
    </w:rPr>
  </w:style>
  <w:style w:type="character" w:customStyle="1" w:styleId="FootnoteTextChar">
    <w:name w:val="Footnote Text Char"/>
    <w:basedOn w:val="DefaultParagraphFont"/>
    <w:link w:val="FootnoteText"/>
    <w:semiHidden/>
    <w:rsid w:val="00D42388"/>
    <w:rPr>
      <w:rFonts w:ascii="Calibri" w:eastAsia="Times New Roman" w:hAnsi="Calibri" w:cs="Times New Roman"/>
      <w:sz w:val="16"/>
      <w:szCs w:val="16"/>
      <w:lang w:val="en-GB"/>
    </w:rPr>
  </w:style>
  <w:style w:type="character" w:styleId="FootnoteReference">
    <w:name w:val="footnote reference"/>
    <w:semiHidden/>
    <w:rsid w:val="00D42388"/>
    <w:rPr>
      <w:color w:val="auto"/>
      <w:vertAlign w:val="superscript"/>
    </w:rPr>
  </w:style>
  <w:style w:type="character" w:customStyle="1" w:styleId="Bold">
    <w:name w:val="Bold"/>
    <w:rsid w:val="00D42388"/>
    <w:rPr>
      <w:b/>
    </w:rPr>
  </w:style>
  <w:style w:type="paragraph" w:customStyle="1" w:styleId="TableHeading">
    <w:name w:val="Table Heading"/>
    <w:basedOn w:val="Tabletext"/>
    <w:next w:val="Tabletext"/>
    <w:link w:val="TableHeadingChar"/>
    <w:rsid w:val="00D42388"/>
    <w:rPr>
      <w:b/>
      <w:sz w:val="21"/>
    </w:rPr>
  </w:style>
  <w:style w:type="paragraph" w:customStyle="1" w:styleId="Tabletext">
    <w:name w:val="Table text"/>
    <w:basedOn w:val="Normal"/>
    <w:rsid w:val="00D42388"/>
    <w:pPr>
      <w:widowControl/>
      <w:autoSpaceDE/>
      <w:autoSpaceDN/>
      <w:spacing w:after="120"/>
    </w:pPr>
    <w:rPr>
      <w:rFonts w:ascii="Calibri" w:eastAsia="Times New Roman" w:hAnsi="Calibri" w:cs="Times New Roman"/>
      <w:szCs w:val="20"/>
    </w:rPr>
  </w:style>
  <w:style w:type="character" w:customStyle="1" w:styleId="TableHeadingChar">
    <w:name w:val="Table Heading Char"/>
    <w:link w:val="TableHeading"/>
    <w:rsid w:val="00D42388"/>
    <w:rPr>
      <w:rFonts w:ascii="Calibri" w:eastAsia="Times New Roman" w:hAnsi="Calibri" w:cs="Times New Roman"/>
      <w:b/>
      <w:sz w:val="21"/>
      <w:szCs w:val="20"/>
      <w:lang w:val="en-GB"/>
    </w:rPr>
  </w:style>
  <w:style w:type="paragraph" w:customStyle="1" w:styleId="Level1Heading">
    <w:name w:val="Level 1 Heading"/>
    <w:basedOn w:val="BodyText"/>
    <w:next w:val="Level2Number"/>
    <w:rsid w:val="00551ED5"/>
    <w:pPr>
      <w:keepNext/>
      <w:widowControl/>
      <w:numPr>
        <w:numId w:val="2"/>
      </w:numPr>
      <w:autoSpaceDE/>
      <w:autoSpaceDN/>
      <w:spacing w:before="0" w:after="200"/>
      <w:outlineLvl w:val="0"/>
    </w:pPr>
    <w:rPr>
      <w:rFonts w:ascii="Calibri" w:eastAsia="Times New Roman" w:hAnsi="Calibri" w:cs="Times New Roman"/>
      <w:b/>
      <w:sz w:val="24"/>
      <w:szCs w:val="24"/>
    </w:rPr>
  </w:style>
  <w:style w:type="paragraph" w:customStyle="1" w:styleId="Level2Number">
    <w:name w:val="Level 2 Number"/>
    <w:basedOn w:val="BodyText"/>
    <w:rsid w:val="00551ED5"/>
    <w:pPr>
      <w:widowControl/>
      <w:numPr>
        <w:ilvl w:val="1"/>
        <w:numId w:val="2"/>
      </w:numPr>
      <w:autoSpaceDE/>
      <w:autoSpaceDN/>
      <w:spacing w:before="0" w:after="200"/>
    </w:pPr>
    <w:rPr>
      <w:rFonts w:ascii="Calibri" w:eastAsia="Times New Roman" w:hAnsi="Calibri" w:cs="Times New Roman"/>
      <w:szCs w:val="20"/>
    </w:rPr>
  </w:style>
  <w:style w:type="paragraph" w:customStyle="1" w:styleId="Level3Number">
    <w:name w:val="Level 3 Number"/>
    <w:basedOn w:val="BodyText"/>
    <w:rsid w:val="00551ED5"/>
    <w:pPr>
      <w:widowControl/>
      <w:numPr>
        <w:ilvl w:val="2"/>
        <w:numId w:val="2"/>
      </w:numPr>
      <w:autoSpaceDE/>
      <w:autoSpaceDN/>
      <w:spacing w:before="0" w:after="200"/>
    </w:pPr>
    <w:rPr>
      <w:rFonts w:ascii="Calibri" w:eastAsia="Times New Roman" w:hAnsi="Calibri" w:cs="Times New Roman"/>
      <w:szCs w:val="20"/>
    </w:rPr>
  </w:style>
  <w:style w:type="paragraph" w:customStyle="1" w:styleId="Level4Number">
    <w:name w:val="Level 4 Number"/>
    <w:basedOn w:val="BodyText"/>
    <w:rsid w:val="00551ED5"/>
    <w:pPr>
      <w:widowControl/>
      <w:numPr>
        <w:ilvl w:val="3"/>
        <w:numId w:val="2"/>
      </w:numPr>
      <w:autoSpaceDE/>
      <w:autoSpaceDN/>
      <w:spacing w:before="0" w:after="200"/>
    </w:pPr>
    <w:rPr>
      <w:rFonts w:ascii="Calibri" w:eastAsia="Times New Roman" w:hAnsi="Calibri" w:cs="Times New Roman"/>
      <w:szCs w:val="20"/>
    </w:rPr>
  </w:style>
  <w:style w:type="paragraph" w:customStyle="1" w:styleId="Level5Number">
    <w:name w:val="Level 5 Number"/>
    <w:basedOn w:val="BodyText"/>
    <w:rsid w:val="00551ED5"/>
    <w:pPr>
      <w:widowControl/>
      <w:numPr>
        <w:ilvl w:val="4"/>
        <w:numId w:val="2"/>
      </w:numPr>
      <w:autoSpaceDE/>
      <w:autoSpaceDN/>
      <w:spacing w:before="0" w:after="200"/>
    </w:pPr>
    <w:rPr>
      <w:rFonts w:ascii="Calibri" w:eastAsia="Times New Roman" w:hAnsi="Calibri" w:cs="Times New Roman"/>
      <w:szCs w:val="20"/>
    </w:rPr>
  </w:style>
  <w:style w:type="paragraph" w:customStyle="1" w:styleId="Level6Number">
    <w:name w:val="Level 6 Number"/>
    <w:basedOn w:val="BodyText"/>
    <w:rsid w:val="00551ED5"/>
    <w:pPr>
      <w:widowControl/>
      <w:numPr>
        <w:ilvl w:val="5"/>
        <w:numId w:val="2"/>
      </w:numPr>
      <w:autoSpaceDE/>
      <w:autoSpaceDN/>
      <w:spacing w:before="0" w:after="200"/>
    </w:pPr>
    <w:rPr>
      <w:rFonts w:ascii="Calibri" w:eastAsia="Times New Roman" w:hAnsi="Calibri" w:cs="Times New Roman"/>
      <w:szCs w:val="20"/>
    </w:rPr>
  </w:style>
  <w:style w:type="paragraph" w:customStyle="1" w:styleId="Level7Number">
    <w:name w:val="Level 7 Number"/>
    <w:basedOn w:val="BodyText"/>
    <w:rsid w:val="00551ED5"/>
    <w:pPr>
      <w:widowControl/>
      <w:numPr>
        <w:ilvl w:val="6"/>
        <w:numId w:val="2"/>
      </w:numPr>
      <w:autoSpaceDE/>
      <w:autoSpaceDN/>
      <w:spacing w:before="0" w:after="200"/>
    </w:pPr>
    <w:rPr>
      <w:rFonts w:ascii="Calibri" w:eastAsia="Times New Roman" w:hAnsi="Calibri" w:cs="Times New Roman"/>
      <w:szCs w:val="20"/>
    </w:rPr>
  </w:style>
  <w:style w:type="paragraph" w:customStyle="1" w:styleId="Level8Number">
    <w:name w:val="Level 8 Number"/>
    <w:basedOn w:val="BodyText"/>
    <w:rsid w:val="00551ED5"/>
    <w:pPr>
      <w:widowControl/>
      <w:numPr>
        <w:ilvl w:val="7"/>
        <w:numId w:val="2"/>
      </w:numPr>
      <w:autoSpaceDE/>
      <w:autoSpaceDN/>
      <w:spacing w:before="0" w:after="200"/>
    </w:pPr>
    <w:rPr>
      <w:rFonts w:ascii="Calibri" w:eastAsia="Times New Roman" w:hAnsi="Calibri" w:cs="Times New Roman"/>
      <w:szCs w:val="20"/>
    </w:rPr>
  </w:style>
  <w:style w:type="paragraph" w:customStyle="1" w:styleId="Level9Number">
    <w:name w:val="Level 9 Number"/>
    <w:basedOn w:val="BodyText"/>
    <w:rsid w:val="00551ED5"/>
    <w:pPr>
      <w:widowControl/>
      <w:numPr>
        <w:ilvl w:val="8"/>
        <w:numId w:val="2"/>
      </w:numPr>
      <w:autoSpaceDE/>
      <w:autoSpaceDN/>
      <w:spacing w:before="0" w:after="200"/>
    </w:pPr>
    <w:rPr>
      <w:rFonts w:ascii="Calibri" w:eastAsia="Times New Roman" w:hAnsi="Calibri" w:cs="Times New Roman"/>
      <w:szCs w:val="20"/>
    </w:rPr>
  </w:style>
  <w:style w:type="character" w:customStyle="1" w:styleId="DefinitionTerm">
    <w:name w:val="Definition Term"/>
    <w:rsid w:val="00862AFC"/>
    <w:rPr>
      <w:b/>
      <w:color w:val="auto"/>
    </w:rPr>
  </w:style>
  <w:style w:type="character" w:customStyle="1" w:styleId="Heading2Char">
    <w:name w:val="Heading 2 Char"/>
    <w:basedOn w:val="DefaultParagraphFont"/>
    <w:link w:val="Heading2"/>
    <w:uiPriority w:val="9"/>
    <w:rsid w:val="00E93858"/>
    <w:rPr>
      <w:rFonts w:asciiTheme="majorHAnsi" w:eastAsiaTheme="majorEastAsia" w:hAnsiTheme="majorHAnsi" w:cstheme="majorBidi"/>
      <w:color w:val="365F91" w:themeColor="accent1" w:themeShade="BF"/>
      <w:sz w:val="26"/>
      <w:szCs w:val="26"/>
    </w:rPr>
  </w:style>
  <w:style w:type="character" w:customStyle="1" w:styleId="Paragraphheading">
    <w:name w:val="Paragraph heading"/>
    <w:rsid w:val="00B936C4"/>
    <w:rPr>
      <w:b/>
    </w:rPr>
  </w:style>
  <w:style w:type="paragraph" w:customStyle="1" w:styleId="Tenderbiogcontact">
    <w:name w:val="Tender biog contact"/>
    <w:basedOn w:val="Normal"/>
    <w:next w:val="Normal"/>
    <w:semiHidden/>
    <w:rsid w:val="001871C2"/>
    <w:pPr>
      <w:widowControl/>
      <w:tabs>
        <w:tab w:val="left" w:pos="2880"/>
      </w:tabs>
      <w:autoSpaceDE/>
      <w:autoSpaceDN/>
      <w:spacing w:after="120"/>
    </w:pPr>
    <w:rPr>
      <w:rFonts w:ascii="Calibri" w:eastAsia="Times New Roman" w:hAnsi="Calibri" w:cs="Times New Roman"/>
      <w:b/>
      <w:sz w:val="20"/>
      <w:szCs w:val="20"/>
    </w:rPr>
  </w:style>
  <w:style w:type="paragraph" w:styleId="NormalWeb">
    <w:name w:val="Normal (Web)"/>
    <w:basedOn w:val="Normal"/>
    <w:uiPriority w:val="99"/>
    <w:semiHidden/>
    <w:unhideWhenUsed/>
    <w:rsid w:val="008872C3"/>
    <w:rPr>
      <w:rFonts w:ascii="Times New Roman" w:hAnsi="Times New Roman" w:cs="Times New Roman"/>
      <w:sz w:val="24"/>
      <w:szCs w:val="24"/>
    </w:rPr>
  </w:style>
  <w:style w:type="character" w:styleId="Mention">
    <w:name w:val="Mention"/>
    <w:basedOn w:val="DefaultParagraphFont"/>
    <w:uiPriority w:val="99"/>
    <w:unhideWhenUsed/>
    <w:rsid w:val="00714E20"/>
    <w:rPr>
      <w:color w:val="2B579A"/>
      <w:shd w:val="clear" w:color="auto" w:fill="E1DFDD"/>
    </w:rPr>
  </w:style>
  <w:style w:type="paragraph" w:styleId="Revision">
    <w:name w:val="Revision"/>
    <w:hidden/>
    <w:uiPriority w:val="99"/>
    <w:semiHidden/>
    <w:rsid w:val="00356E31"/>
    <w:pPr>
      <w:widowControl/>
      <w:autoSpaceDE/>
      <w:autoSpaceDN/>
    </w:pPr>
    <w:rPr>
      <w:rFonts w:ascii="Arial" w:eastAsia="Arial" w:hAnsi="Arial" w:cs="Arial"/>
      <w:lang w:val="en-GB"/>
    </w:rPr>
  </w:style>
  <w:style w:type="paragraph" w:styleId="TOCHeading">
    <w:name w:val="TOC Heading"/>
    <w:basedOn w:val="Heading1"/>
    <w:next w:val="Normal"/>
    <w:uiPriority w:val="39"/>
    <w:unhideWhenUsed/>
    <w:qFormat/>
    <w:rsid w:val="00163FEC"/>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27F13"/>
    <w:pPr>
      <w:tabs>
        <w:tab w:val="left" w:pos="284"/>
        <w:tab w:val="right" w:leader="dot" w:pos="10200"/>
      </w:tabs>
      <w:spacing w:after="100"/>
    </w:pPr>
  </w:style>
  <w:style w:type="paragraph" w:styleId="TOC2">
    <w:name w:val="toc 2"/>
    <w:basedOn w:val="Normal"/>
    <w:next w:val="Normal"/>
    <w:autoRedefine/>
    <w:uiPriority w:val="39"/>
    <w:unhideWhenUsed/>
    <w:rsid w:val="00163F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2746">
      <w:bodyDiv w:val="1"/>
      <w:marLeft w:val="0"/>
      <w:marRight w:val="0"/>
      <w:marTop w:val="0"/>
      <w:marBottom w:val="0"/>
      <w:divBdr>
        <w:top w:val="none" w:sz="0" w:space="0" w:color="auto"/>
        <w:left w:val="none" w:sz="0" w:space="0" w:color="auto"/>
        <w:bottom w:val="none" w:sz="0" w:space="0" w:color="auto"/>
        <w:right w:val="none" w:sz="0" w:space="0" w:color="auto"/>
      </w:divBdr>
    </w:div>
    <w:div w:id="172304638">
      <w:bodyDiv w:val="1"/>
      <w:marLeft w:val="0"/>
      <w:marRight w:val="0"/>
      <w:marTop w:val="0"/>
      <w:marBottom w:val="0"/>
      <w:divBdr>
        <w:top w:val="none" w:sz="0" w:space="0" w:color="auto"/>
        <w:left w:val="none" w:sz="0" w:space="0" w:color="auto"/>
        <w:bottom w:val="none" w:sz="0" w:space="0" w:color="auto"/>
        <w:right w:val="none" w:sz="0" w:space="0" w:color="auto"/>
      </w:divBdr>
    </w:div>
    <w:div w:id="275450072">
      <w:bodyDiv w:val="1"/>
      <w:marLeft w:val="0"/>
      <w:marRight w:val="0"/>
      <w:marTop w:val="0"/>
      <w:marBottom w:val="0"/>
      <w:divBdr>
        <w:top w:val="none" w:sz="0" w:space="0" w:color="auto"/>
        <w:left w:val="none" w:sz="0" w:space="0" w:color="auto"/>
        <w:bottom w:val="none" w:sz="0" w:space="0" w:color="auto"/>
        <w:right w:val="none" w:sz="0" w:space="0" w:color="auto"/>
      </w:divBdr>
      <w:divsChild>
        <w:div w:id="199243099">
          <w:marLeft w:val="0"/>
          <w:marRight w:val="0"/>
          <w:marTop w:val="0"/>
          <w:marBottom w:val="0"/>
          <w:divBdr>
            <w:top w:val="none" w:sz="0" w:space="0" w:color="auto"/>
            <w:left w:val="none" w:sz="0" w:space="0" w:color="auto"/>
            <w:bottom w:val="none" w:sz="0" w:space="0" w:color="auto"/>
            <w:right w:val="none" w:sz="0" w:space="0" w:color="auto"/>
          </w:divBdr>
          <w:divsChild>
            <w:div w:id="1950551181">
              <w:marLeft w:val="0"/>
              <w:marRight w:val="0"/>
              <w:marTop w:val="0"/>
              <w:marBottom w:val="0"/>
              <w:divBdr>
                <w:top w:val="none" w:sz="0" w:space="0" w:color="auto"/>
                <w:left w:val="none" w:sz="0" w:space="0" w:color="auto"/>
                <w:bottom w:val="none" w:sz="0" w:space="0" w:color="auto"/>
                <w:right w:val="none" w:sz="0" w:space="0" w:color="auto"/>
              </w:divBdr>
            </w:div>
          </w:divsChild>
        </w:div>
        <w:div w:id="1605382944">
          <w:marLeft w:val="0"/>
          <w:marRight w:val="0"/>
          <w:marTop w:val="0"/>
          <w:marBottom w:val="0"/>
          <w:divBdr>
            <w:top w:val="none" w:sz="0" w:space="0" w:color="auto"/>
            <w:left w:val="none" w:sz="0" w:space="0" w:color="auto"/>
            <w:bottom w:val="none" w:sz="0" w:space="0" w:color="auto"/>
            <w:right w:val="none" w:sz="0" w:space="0" w:color="auto"/>
          </w:divBdr>
          <w:divsChild>
            <w:div w:id="17947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25250">
      <w:bodyDiv w:val="1"/>
      <w:marLeft w:val="0"/>
      <w:marRight w:val="0"/>
      <w:marTop w:val="0"/>
      <w:marBottom w:val="0"/>
      <w:divBdr>
        <w:top w:val="none" w:sz="0" w:space="0" w:color="auto"/>
        <w:left w:val="none" w:sz="0" w:space="0" w:color="auto"/>
        <w:bottom w:val="none" w:sz="0" w:space="0" w:color="auto"/>
        <w:right w:val="none" w:sz="0" w:space="0" w:color="auto"/>
      </w:divBdr>
      <w:divsChild>
        <w:div w:id="672686169">
          <w:marLeft w:val="360"/>
          <w:marRight w:val="0"/>
          <w:marTop w:val="200"/>
          <w:marBottom w:val="0"/>
          <w:divBdr>
            <w:top w:val="none" w:sz="0" w:space="0" w:color="auto"/>
            <w:left w:val="none" w:sz="0" w:space="0" w:color="auto"/>
            <w:bottom w:val="none" w:sz="0" w:space="0" w:color="auto"/>
            <w:right w:val="none" w:sz="0" w:space="0" w:color="auto"/>
          </w:divBdr>
        </w:div>
        <w:div w:id="1449083225">
          <w:marLeft w:val="360"/>
          <w:marRight w:val="0"/>
          <w:marTop w:val="200"/>
          <w:marBottom w:val="0"/>
          <w:divBdr>
            <w:top w:val="none" w:sz="0" w:space="0" w:color="auto"/>
            <w:left w:val="none" w:sz="0" w:space="0" w:color="auto"/>
            <w:bottom w:val="none" w:sz="0" w:space="0" w:color="auto"/>
            <w:right w:val="none" w:sz="0" w:space="0" w:color="auto"/>
          </w:divBdr>
        </w:div>
        <w:div w:id="1535266538">
          <w:marLeft w:val="360"/>
          <w:marRight w:val="0"/>
          <w:marTop w:val="200"/>
          <w:marBottom w:val="0"/>
          <w:divBdr>
            <w:top w:val="none" w:sz="0" w:space="0" w:color="auto"/>
            <w:left w:val="none" w:sz="0" w:space="0" w:color="auto"/>
            <w:bottom w:val="none" w:sz="0" w:space="0" w:color="auto"/>
            <w:right w:val="none" w:sz="0" w:space="0" w:color="auto"/>
          </w:divBdr>
        </w:div>
        <w:div w:id="1915046477">
          <w:marLeft w:val="360"/>
          <w:marRight w:val="0"/>
          <w:marTop w:val="200"/>
          <w:marBottom w:val="0"/>
          <w:divBdr>
            <w:top w:val="none" w:sz="0" w:space="0" w:color="auto"/>
            <w:left w:val="none" w:sz="0" w:space="0" w:color="auto"/>
            <w:bottom w:val="none" w:sz="0" w:space="0" w:color="auto"/>
            <w:right w:val="none" w:sz="0" w:space="0" w:color="auto"/>
          </w:divBdr>
        </w:div>
        <w:div w:id="2107847370">
          <w:marLeft w:val="360"/>
          <w:marRight w:val="0"/>
          <w:marTop w:val="200"/>
          <w:marBottom w:val="0"/>
          <w:divBdr>
            <w:top w:val="none" w:sz="0" w:space="0" w:color="auto"/>
            <w:left w:val="none" w:sz="0" w:space="0" w:color="auto"/>
            <w:bottom w:val="none" w:sz="0" w:space="0" w:color="auto"/>
            <w:right w:val="none" w:sz="0" w:space="0" w:color="auto"/>
          </w:divBdr>
        </w:div>
      </w:divsChild>
    </w:div>
    <w:div w:id="479035065">
      <w:bodyDiv w:val="1"/>
      <w:marLeft w:val="0"/>
      <w:marRight w:val="0"/>
      <w:marTop w:val="0"/>
      <w:marBottom w:val="0"/>
      <w:divBdr>
        <w:top w:val="none" w:sz="0" w:space="0" w:color="auto"/>
        <w:left w:val="none" w:sz="0" w:space="0" w:color="auto"/>
        <w:bottom w:val="none" w:sz="0" w:space="0" w:color="auto"/>
        <w:right w:val="none" w:sz="0" w:space="0" w:color="auto"/>
      </w:divBdr>
    </w:div>
    <w:div w:id="583996325">
      <w:bodyDiv w:val="1"/>
      <w:marLeft w:val="0"/>
      <w:marRight w:val="0"/>
      <w:marTop w:val="0"/>
      <w:marBottom w:val="0"/>
      <w:divBdr>
        <w:top w:val="none" w:sz="0" w:space="0" w:color="auto"/>
        <w:left w:val="none" w:sz="0" w:space="0" w:color="auto"/>
        <w:bottom w:val="none" w:sz="0" w:space="0" w:color="auto"/>
        <w:right w:val="none" w:sz="0" w:space="0" w:color="auto"/>
      </w:divBdr>
      <w:divsChild>
        <w:div w:id="400831811">
          <w:marLeft w:val="0"/>
          <w:marRight w:val="0"/>
          <w:marTop w:val="0"/>
          <w:marBottom w:val="0"/>
          <w:divBdr>
            <w:top w:val="none" w:sz="0" w:space="0" w:color="auto"/>
            <w:left w:val="none" w:sz="0" w:space="0" w:color="auto"/>
            <w:bottom w:val="none" w:sz="0" w:space="0" w:color="auto"/>
            <w:right w:val="none" w:sz="0" w:space="0" w:color="auto"/>
          </w:divBdr>
          <w:divsChild>
            <w:div w:id="633095467">
              <w:marLeft w:val="0"/>
              <w:marRight w:val="0"/>
              <w:marTop w:val="0"/>
              <w:marBottom w:val="0"/>
              <w:divBdr>
                <w:top w:val="none" w:sz="0" w:space="0" w:color="auto"/>
                <w:left w:val="none" w:sz="0" w:space="0" w:color="auto"/>
                <w:bottom w:val="none" w:sz="0" w:space="0" w:color="auto"/>
                <w:right w:val="none" w:sz="0" w:space="0" w:color="auto"/>
              </w:divBdr>
            </w:div>
          </w:divsChild>
        </w:div>
        <w:div w:id="478806090">
          <w:marLeft w:val="0"/>
          <w:marRight w:val="0"/>
          <w:marTop w:val="0"/>
          <w:marBottom w:val="0"/>
          <w:divBdr>
            <w:top w:val="none" w:sz="0" w:space="0" w:color="auto"/>
            <w:left w:val="none" w:sz="0" w:space="0" w:color="auto"/>
            <w:bottom w:val="none" w:sz="0" w:space="0" w:color="auto"/>
            <w:right w:val="none" w:sz="0" w:space="0" w:color="auto"/>
          </w:divBdr>
          <w:divsChild>
            <w:div w:id="15047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94139">
      <w:bodyDiv w:val="1"/>
      <w:marLeft w:val="0"/>
      <w:marRight w:val="0"/>
      <w:marTop w:val="0"/>
      <w:marBottom w:val="0"/>
      <w:divBdr>
        <w:top w:val="none" w:sz="0" w:space="0" w:color="auto"/>
        <w:left w:val="none" w:sz="0" w:space="0" w:color="auto"/>
        <w:bottom w:val="none" w:sz="0" w:space="0" w:color="auto"/>
        <w:right w:val="none" w:sz="0" w:space="0" w:color="auto"/>
      </w:divBdr>
      <w:divsChild>
        <w:div w:id="311759935">
          <w:marLeft w:val="446"/>
          <w:marRight w:val="0"/>
          <w:marTop w:val="216"/>
          <w:marBottom w:val="0"/>
          <w:divBdr>
            <w:top w:val="none" w:sz="0" w:space="0" w:color="auto"/>
            <w:left w:val="none" w:sz="0" w:space="0" w:color="auto"/>
            <w:bottom w:val="none" w:sz="0" w:space="0" w:color="auto"/>
            <w:right w:val="none" w:sz="0" w:space="0" w:color="auto"/>
          </w:divBdr>
        </w:div>
      </w:divsChild>
    </w:div>
    <w:div w:id="1087116020">
      <w:bodyDiv w:val="1"/>
      <w:marLeft w:val="0"/>
      <w:marRight w:val="0"/>
      <w:marTop w:val="0"/>
      <w:marBottom w:val="0"/>
      <w:divBdr>
        <w:top w:val="none" w:sz="0" w:space="0" w:color="auto"/>
        <w:left w:val="none" w:sz="0" w:space="0" w:color="auto"/>
        <w:bottom w:val="none" w:sz="0" w:space="0" w:color="auto"/>
        <w:right w:val="none" w:sz="0" w:space="0" w:color="auto"/>
      </w:divBdr>
    </w:div>
    <w:div w:id="1205829208">
      <w:bodyDiv w:val="1"/>
      <w:marLeft w:val="0"/>
      <w:marRight w:val="0"/>
      <w:marTop w:val="0"/>
      <w:marBottom w:val="0"/>
      <w:divBdr>
        <w:top w:val="none" w:sz="0" w:space="0" w:color="auto"/>
        <w:left w:val="none" w:sz="0" w:space="0" w:color="auto"/>
        <w:bottom w:val="none" w:sz="0" w:space="0" w:color="auto"/>
        <w:right w:val="none" w:sz="0" w:space="0" w:color="auto"/>
      </w:divBdr>
      <w:divsChild>
        <w:div w:id="28338898">
          <w:marLeft w:val="0"/>
          <w:marRight w:val="0"/>
          <w:marTop w:val="0"/>
          <w:marBottom w:val="0"/>
          <w:divBdr>
            <w:top w:val="none" w:sz="0" w:space="0" w:color="auto"/>
            <w:left w:val="none" w:sz="0" w:space="0" w:color="auto"/>
            <w:bottom w:val="none" w:sz="0" w:space="0" w:color="auto"/>
            <w:right w:val="none" w:sz="0" w:space="0" w:color="auto"/>
          </w:divBdr>
          <w:divsChild>
            <w:div w:id="582882305">
              <w:marLeft w:val="0"/>
              <w:marRight w:val="0"/>
              <w:marTop w:val="0"/>
              <w:marBottom w:val="0"/>
              <w:divBdr>
                <w:top w:val="none" w:sz="0" w:space="0" w:color="auto"/>
                <w:left w:val="none" w:sz="0" w:space="0" w:color="auto"/>
                <w:bottom w:val="none" w:sz="0" w:space="0" w:color="auto"/>
                <w:right w:val="none" w:sz="0" w:space="0" w:color="auto"/>
              </w:divBdr>
            </w:div>
          </w:divsChild>
        </w:div>
        <w:div w:id="47918643">
          <w:marLeft w:val="0"/>
          <w:marRight w:val="0"/>
          <w:marTop w:val="0"/>
          <w:marBottom w:val="0"/>
          <w:divBdr>
            <w:top w:val="none" w:sz="0" w:space="0" w:color="auto"/>
            <w:left w:val="none" w:sz="0" w:space="0" w:color="auto"/>
            <w:bottom w:val="none" w:sz="0" w:space="0" w:color="auto"/>
            <w:right w:val="none" w:sz="0" w:space="0" w:color="auto"/>
          </w:divBdr>
          <w:divsChild>
            <w:div w:id="1721779455">
              <w:marLeft w:val="0"/>
              <w:marRight w:val="0"/>
              <w:marTop w:val="0"/>
              <w:marBottom w:val="0"/>
              <w:divBdr>
                <w:top w:val="none" w:sz="0" w:space="0" w:color="auto"/>
                <w:left w:val="none" w:sz="0" w:space="0" w:color="auto"/>
                <w:bottom w:val="none" w:sz="0" w:space="0" w:color="auto"/>
                <w:right w:val="none" w:sz="0" w:space="0" w:color="auto"/>
              </w:divBdr>
            </w:div>
          </w:divsChild>
        </w:div>
        <w:div w:id="73280214">
          <w:marLeft w:val="0"/>
          <w:marRight w:val="0"/>
          <w:marTop w:val="0"/>
          <w:marBottom w:val="0"/>
          <w:divBdr>
            <w:top w:val="none" w:sz="0" w:space="0" w:color="auto"/>
            <w:left w:val="none" w:sz="0" w:space="0" w:color="auto"/>
            <w:bottom w:val="none" w:sz="0" w:space="0" w:color="auto"/>
            <w:right w:val="none" w:sz="0" w:space="0" w:color="auto"/>
          </w:divBdr>
          <w:divsChild>
            <w:div w:id="605119892">
              <w:marLeft w:val="0"/>
              <w:marRight w:val="0"/>
              <w:marTop w:val="0"/>
              <w:marBottom w:val="0"/>
              <w:divBdr>
                <w:top w:val="none" w:sz="0" w:space="0" w:color="auto"/>
                <w:left w:val="none" w:sz="0" w:space="0" w:color="auto"/>
                <w:bottom w:val="none" w:sz="0" w:space="0" w:color="auto"/>
                <w:right w:val="none" w:sz="0" w:space="0" w:color="auto"/>
              </w:divBdr>
            </w:div>
          </w:divsChild>
        </w:div>
        <w:div w:id="115149415">
          <w:marLeft w:val="0"/>
          <w:marRight w:val="0"/>
          <w:marTop w:val="0"/>
          <w:marBottom w:val="0"/>
          <w:divBdr>
            <w:top w:val="none" w:sz="0" w:space="0" w:color="auto"/>
            <w:left w:val="none" w:sz="0" w:space="0" w:color="auto"/>
            <w:bottom w:val="none" w:sz="0" w:space="0" w:color="auto"/>
            <w:right w:val="none" w:sz="0" w:space="0" w:color="auto"/>
          </w:divBdr>
          <w:divsChild>
            <w:div w:id="898708349">
              <w:marLeft w:val="0"/>
              <w:marRight w:val="0"/>
              <w:marTop w:val="0"/>
              <w:marBottom w:val="0"/>
              <w:divBdr>
                <w:top w:val="none" w:sz="0" w:space="0" w:color="auto"/>
                <w:left w:val="none" w:sz="0" w:space="0" w:color="auto"/>
                <w:bottom w:val="none" w:sz="0" w:space="0" w:color="auto"/>
                <w:right w:val="none" w:sz="0" w:space="0" w:color="auto"/>
              </w:divBdr>
            </w:div>
            <w:div w:id="1715694469">
              <w:marLeft w:val="0"/>
              <w:marRight w:val="0"/>
              <w:marTop w:val="0"/>
              <w:marBottom w:val="0"/>
              <w:divBdr>
                <w:top w:val="none" w:sz="0" w:space="0" w:color="auto"/>
                <w:left w:val="none" w:sz="0" w:space="0" w:color="auto"/>
                <w:bottom w:val="none" w:sz="0" w:space="0" w:color="auto"/>
                <w:right w:val="none" w:sz="0" w:space="0" w:color="auto"/>
              </w:divBdr>
            </w:div>
          </w:divsChild>
        </w:div>
        <w:div w:id="124786183">
          <w:marLeft w:val="0"/>
          <w:marRight w:val="0"/>
          <w:marTop w:val="0"/>
          <w:marBottom w:val="0"/>
          <w:divBdr>
            <w:top w:val="none" w:sz="0" w:space="0" w:color="auto"/>
            <w:left w:val="none" w:sz="0" w:space="0" w:color="auto"/>
            <w:bottom w:val="none" w:sz="0" w:space="0" w:color="auto"/>
            <w:right w:val="none" w:sz="0" w:space="0" w:color="auto"/>
          </w:divBdr>
          <w:divsChild>
            <w:div w:id="57017898">
              <w:marLeft w:val="0"/>
              <w:marRight w:val="0"/>
              <w:marTop w:val="0"/>
              <w:marBottom w:val="0"/>
              <w:divBdr>
                <w:top w:val="none" w:sz="0" w:space="0" w:color="auto"/>
                <w:left w:val="none" w:sz="0" w:space="0" w:color="auto"/>
                <w:bottom w:val="none" w:sz="0" w:space="0" w:color="auto"/>
                <w:right w:val="none" w:sz="0" w:space="0" w:color="auto"/>
              </w:divBdr>
            </w:div>
          </w:divsChild>
        </w:div>
        <w:div w:id="310451747">
          <w:marLeft w:val="0"/>
          <w:marRight w:val="0"/>
          <w:marTop w:val="0"/>
          <w:marBottom w:val="0"/>
          <w:divBdr>
            <w:top w:val="none" w:sz="0" w:space="0" w:color="auto"/>
            <w:left w:val="none" w:sz="0" w:space="0" w:color="auto"/>
            <w:bottom w:val="none" w:sz="0" w:space="0" w:color="auto"/>
            <w:right w:val="none" w:sz="0" w:space="0" w:color="auto"/>
          </w:divBdr>
          <w:divsChild>
            <w:div w:id="281805781">
              <w:marLeft w:val="0"/>
              <w:marRight w:val="0"/>
              <w:marTop w:val="0"/>
              <w:marBottom w:val="0"/>
              <w:divBdr>
                <w:top w:val="none" w:sz="0" w:space="0" w:color="auto"/>
                <w:left w:val="none" w:sz="0" w:space="0" w:color="auto"/>
                <w:bottom w:val="none" w:sz="0" w:space="0" w:color="auto"/>
                <w:right w:val="none" w:sz="0" w:space="0" w:color="auto"/>
              </w:divBdr>
            </w:div>
          </w:divsChild>
        </w:div>
        <w:div w:id="314728958">
          <w:marLeft w:val="0"/>
          <w:marRight w:val="0"/>
          <w:marTop w:val="0"/>
          <w:marBottom w:val="0"/>
          <w:divBdr>
            <w:top w:val="none" w:sz="0" w:space="0" w:color="auto"/>
            <w:left w:val="none" w:sz="0" w:space="0" w:color="auto"/>
            <w:bottom w:val="none" w:sz="0" w:space="0" w:color="auto"/>
            <w:right w:val="none" w:sz="0" w:space="0" w:color="auto"/>
          </w:divBdr>
          <w:divsChild>
            <w:div w:id="753891157">
              <w:marLeft w:val="0"/>
              <w:marRight w:val="0"/>
              <w:marTop w:val="0"/>
              <w:marBottom w:val="0"/>
              <w:divBdr>
                <w:top w:val="none" w:sz="0" w:space="0" w:color="auto"/>
                <w:left w:val="none" w:sz="0" w:space="0" w:color="auto"/>
                <w:bottom w:val="none" w:sz="0" w:space="0" w:color="auto"/>
                <w:right w:val="none" w:sz="0" w:space="0" w:color="auto"/>
              </w:divBdr>
            </w:div>
          </w:divsChild>
        </w:div>
        <w:div w:id="365909079">
          <w:marLeft w:val="0"/>
          <w:marRight w:val="0"/>
          <w:marTop w:val="0"/>
          <w:marBottom w:val="0"/>
          <w:divBdr>
            <w:top w:val="none" w:sz="0" w:space="0" w:color="auto"/>
            <w:left w:val="none" w:sz="0" w:space="0" w:color="auto"/>
            <w:bottom w:val="none" w:sz="0" w:space="0" w:color="auto"/>
            <w:right w:val="none" w:sz="0" w:space="0" w:color="auto"/>
          </w:divBdr>
          <w:divsChild>
            <w:div w:id="147943592">
              <w:marLeft w:val="0"/>
              <w:marRight w:val="0"/>
              <w:marTop w:val="0"/>
              <w:marBottom w:val="0"/>
              <w:divBdr>
                <w:top w:val="none" w:sz="0" w:space="0" w:color="auto"/>
                <w:left w:val="none" w:sz="0" w:space="0" w:color="auto"/>
                <w:bottom w:val="none" w:sz="0" w:space="0" w:color="auto"/>
                <w:right w:val="none" w:sz="0" w:space="0" w:color="auto"/>
              </w:divBdr>
            </w:div>
          </w:divsChild>
        </w:div>
        <w:div w:id="369107172">
          <w:marLeft w:val="0"/>
          <w:marRight w:val="0"/>
          <w:marTop w:val="0"/>
          <w:marBottom w:val="0"/>
          <w:divBdr>
            <w:top w:val="none" w:sz="0" w:space="0" w:color="auto"/>
            <w:left w:val="none" w:sz="0" w:space="0" w:color="auto"/>
            <w:bottom w:val="none" w:sz="0" w:space="0" w:color="auto"/>
            <w:right w:val="none" w:sz="0" w:space="0" w:color="auto"/>
          </w:divBdr>
          <w:divsChild>
            <w:div w:id="2115129660">
              <w:marLeft w:val="0"/>
              <w:marRight w:val="0"/>
              <w:marTop w:val="0"/>
              <w:marBottom w:val="0"/>
              <w:divBdr>
                <w:top w:val="none" w:sz="0" w:space="0" w:color="auto"/>
                <w:left w:val="none" w:sz="0" w:space="0" w:color="auto"/>
                <w:bottom w:val="none" w:sz="0" w:space="0" w:color="auto"/>
                <w:right w:val="none" w:sz="0" w:space="0" w:color="auto"/>
              </w:divBdr>
            </w:div>
          </w:divsChild>
        </w:div>
        <w:div w:id="423844532">
          <w:marLeft w:val="0"/>
          <w:marRight w:val="0"/>
          <w:marTop w:val="0"/>
          <w:marBottom w:val="0"/>
          <w:divBdr>
            <w:top w:val="none" w:sz="0" w:space="0" w:color="auto"/>
            <w:left w:val="none" w:sz="0" w:space="0" w:color="auto"/>
            <w:bottom w:val="none" w:sz="0" w:space="0" w:color="auto"/>
            <w:right w:val="none" w:sz="0" w:space="0" w:color="auto"/>
          </w:divBdr>
          <w:divsChild>
            <w:div w:id="1987851552">
              <w:marLeft w:val="0"/>
              <w:marRight w:val="0"/>
              <w:marTop w:val="0"/>
              <w:marBottom w:val="0"/>
              <w:divBdr>
                <w:top w:val="none" w:sz="0" w:space="0" w:color="auto"/>
                <w:left w:val="none" w:sz="0" w:space="0" w:color="auto"/>
                <w:bottom w:val="none" w:sz="0" w:space="0" w:color="auto"/>
                <w:right w:val="none" w:sz="0" w:space="0" w:color="auto"/>
              </w:divBdr>
            </w:div>
          </w:divsChild>
        </w:div>
        <w:div w:id="454105391">
          <w:marLeft w:val="0"/>
          <w:marRight w:val="0"/>
          <w:marTop w:val="0"/>
          <w:marBottom w:val="0"/>
          <w:divBdr>
            <w:top w:val="none" w:sz="0" w:space="0" w:color="auto"/>
            <w:left w:val="none" w:sz="0" w:space="0" w:color="auto"/>
            <w:bottom w:val="none" w:sz="0" w:space="0" w:color="auto"/>
            <w:right w:val="none" w:sz="0" w:space="0" w:color="auto"/>
          </w:divBdr>
          <w:divsChild>
            <w:div w:id="305474254">
              <w:marLeft w:val="0"/>
              <w:marRight w:val="0"/>
              <w:marTop w:val="0"/>
              <w:marBottom w:val="0"/>
              <w:divBdr>
                <w:top w:val="none" w:sz="0" w:space="0" w:color="auto"/>
                <w:left w:val="none" w:sz="0" w:space="0" w:color="auto"/>
                <w:bottom w:val="none" w:sz="0" w:space="0" w:color="auto"/>
                <w:right w:val="none" w:sz="0" w:space="0" w:color="auto"/>
              </w:divBdr>
            </w:div>
            <w:div w:id="633632447">
              <w:marLeft w:val="0"/>
              <w:marRight w:val="0"/>
              <w:marTop w:val="0"/>
              <w:marBottom w:val="0"/>
              <w:divBdr>
                <w:top w:val="none" w:sz="0" w:space="0" w:color="auto"/>
                <w:left w:val="none" w:sz="0" w:space="0" w:color="auto"/>
                <w:bottom w:val="none" w:sz="0" w:space="0" w:color="auto"/>
                <w:right w:val="none" w:sz="0" w:space="0" w:color="auto"/>
              </w:divBdr>
            </w:div>
            <w:div w:id="1121845512">
              <w:marLeft w:val="0"/>
              <w:marRight w:val="0"/>
              <w:marTop w:val="0"/>
              <w:marBottom w:val="0"/>
              <w:divBdr>
                <w:top w:val="none" w:sz="0" w:space="0" w:color="auto"/>
                <w:left w:val="none" w:sz="0" w:space="0" w:color="auto"/>
                <w:bottom w:val="none" w:sz="0" w:space="0" w:color="auto"/>
                <w:right w:val="none" w:sz="0" w:space="0" w:color="auto"/>
              </w:divBdr>
            </w:div>
          </w:divsChild>
        </w:div>
        <w:div w:id="463695051">
          <w:marLeft w:val="0"/>
          <w:marRight w:val="0"/>
          <w:marTop w:val="0"/>
          <w:marBottom w:val="0"/>
          <w:divBdr>
            <w:top w:val="none" w:sz="0" w:space="0" w:color="auto"/>
            <w:left w:val="none" w:sz="0" w:space="0" w:color="auto"/>
            <w:bottom w:val="none" w:sz="0" w:space="0" w:color="auto"/>
            <w:right w:val="none" w:sz="0" w:space="0" w:color="auto"/>
          </w:divBdr>
          <w:divsChild>
            <w:div w:id="1313948257">
              <w:marLeft w:val="0"/>
              <w:marRight w:val="0"/>
              <w:marTop w:val="0"/>
              <w:marBottom w:val="0"/>
              <w:divBdr>
                <w:top w:val="none" w:sz="0" w:space="0" w:color="auto"/>
                <w:left w:val="none" w:sz="0" w:space="0" w:color="auto"/>
                <w:bottom w:val="none" w:sz="0" w:space="0" w:color="auto"/>
                <w:right w:val="none" w:sz="0" w:space="0" w:color="auto"/>
              </w:divBdr>
            </w:div>
          </w:divsChild>
        </w:div>
        <w:div w:id="494759754">
          <w:marLeft w:val="0"/>
          <w:marRight w:val="0"/>
          <w:marTop w:val="0"/>
          <w:marBottom w:val="0"/>
          <w:divBdr>
            <w:top w:val="none" w:sz="0" w:space="0" w:color="auto"/>
            <w:left w:val="none" w:sz="0" w:space="0" w:color="auto"/>
            <w:bottom w:val="none" w:sz="0" w:space="0" w:color="auto"/>
            <w:right w:val="none" w:sz="0" w:space="0" w:color="auto"/>
          </w:divBdr>
          <w:divsChild>
            <w:div w:id="486626324">
              <w:marLeft w:val="0"/>
              <w:marRight w:val="0"/>
              <w:marTop w:val="0"/>
              <w:marBottom w:val="0"/>
              <w:divBdr>
                <w:top w:val="none" w:sz="0" w:space="0" w:color="auto"/>
                <w:left w:val="none" w:sz="0" w:space="0" w:color="auto"/>
                <w:bottom w:val="none" w:sz="0" w:space="0" w:color="auto"/>
                <w:right w:val="none" w:sz="0" w:space="0" w:color="auto"/>
              </w:divBdr>
            </w:div>
          </w:divsChild>
        </w:div>
        <w:div w:id="567347416">
          <w:marLeft w:val="0"/>
          <w:marRight w:val="0"/>
          <w:marTop w:val="0"/>
          <w:marBottom w:val="0"/>
          <w:divBdr>
            <w:top w:val="none" w:sz="0" w:space="0" w:color="auto"/>
            <w:left w:val="none" w:sz="0" w:space="0" w:color="auto"/>
            <w:bottom w:val="none" w:sz="0" w:space="0" w:color="auto"/>
            <w:right w:val="none" w:sz="0" w:space="0" w:color="auto"/>
          </w:divBdr>
          <w:divsChild>
            <w:div w:id="342516614">
              <w:marLeft w:val="0"/>
              <w:marRight w:val="0"/>
              <w:marTop w:val="0"/>
              <w:marBottom w:val="0"/>
              <w:divBdr>
                <w:top w:val="none" w:sz="0" w:space="0" w:color="auto"/>
                <w:left w:val="none" w:sz="0" w:space="0" w:color="auto"/>
                <w:bottom w:val="none" w:sz="0" w:space="0" w:color="auto"/>
                <w:right w:val="none" w:sz="0" w:space="0" w:color="auto"/>
              </w:divBdr>
            </w:div>
          </w:divsChild>
        </w:div>
        <w:div w:id="577063015">
          <w:marLeft w:val="0"/>
          <w:marRight w:val="0"/>
          <w:marTop w:val="0"/>
          <w:marBottom w:val="0"/>
          <w:divBdr>
            <w:top w:val="none" w:sz="0" w:space="0" w:color="auto"/>
            <w:left w:val="none" w:sz="0" w:space="0" w:color="auto"/>
            <w:bottom w:val="none" w:sz="0" w:space="0" w:color="auto"/>
            <w:right w:val="none" w:sz="0" w:space="0" w:color="auto"/>
          </w:divBdr>
          <w:divsChild>
            <w:div w:id="133527571">
              <w:marLeft w:val="0"/>
              <w:marRight w:val="0"/>
              <w:marTop w:val="0"/>
              <w:marBottom w:val="0"/>
              <w:divBdr>
                <w:top w:val="none" w:sz="0" w:space="0" w:color="auto"/>
                <w:left w:val="none" w:sz="0" w:space="0" w:color="auto"/>
                <w:bottom w:val="none" w:sz="0" w:space="0" w:color="auto"/>
                <w:right w:val="none" w:sz="0" w:space="0" w:color="auto"/>
              </w:divBdr>
            </w:div>
            <w:div w:id="660739427">
              <w:marLeft w:val="0"/>
              <w:marRight w:val="0"/>
              <w:marTop w:val="0"/>
              <w:marBottom w:val="0"/>
              <w:divBdr>
                <w:top w:val="none" w:sz="0" w:space="0" w:color="auto"/>
                <w:left w:val="none" w:sz="0" w:space="0" w:color="auto"/>
                <w:bottom w:val="none" w:sz="0" w:space="0" w:color="auto"/>
                <w:right w:val="none" w:sz="0" w:space="0" w:color="auto"/>
              </w:divBdr>
            </w:div>
          </w:divsChild>
        </w:div>
        <w:div w:id="636910089">
          <w:marLeft w:val="0"/>
          <w:marRight w:val="0"/>
          <w:marTop w:val="0"/>
          <w:marBottom w:val="0"/>
          <w:divBdr>
            <w:top w:val="none" w:sz="0" w:space="0" w:color="auto"/>
            <w:left w:val="none" w:sz="0" w:space="0" w:color="auto"/>
            <w:bottom w:val="none" w:sz="0" w:space="0" w:color="auto"/>
            <w:right w:val="none" w:sz="0" w:space="0" w:color="auto"/>
          </w:divBdr>
          <w:divsChild>
            <w:div w:id="1250385961">
              <w:marLeft w:val="0"/>
              <w:marRight w:val="0"/>
              <w:marTop w:val="0"/>
              <w:marBottom w:val="0"/>
              <w:divBdr>
                <w:top w:val="none" w:sz="0" w:space="0" w:color="auto"/>
                <w:left w:val="none" w:sz="0" w:space="0" w:color="auto"/>
                <w:bottom w:val="none" w:sz="0" w:space="0" w:color="auto"/>
                <w:right w:val="none" w:sz="0" w:space="0" w:color="auto"/>
              </w:divBdr>
            </w:div>
          </w:divsChild>
        </w:div>
        <w:div w:id="682824736">
          <w:marLeft w:val="0"/>
          <w:marRight w:val="0"/>
          <w:marTop w:val="0"/>
          <w:marBottom w:val="0"/>
          <w:divBdr>
            <w:top w:val="none" w:sz="0" w:space="0" w:color="auto"/>
            <w:left w:val="none" w:sz="0" w:space="0" w:color="auto"/>
            <w:bottom w:val="none" w:sz="0" w:space="0" w:color="auto"/>
            <w:right w:val="none" w:sz="0" w:space="0" w:color="auto"/>
          </w:divBdr>
          <w:divsChild>
            <w:div w:id="735394988">
              <w:marLeft w:val="0"/>
              <w:marRight w:val="0"/>
              <w:marTop w:val="0"/>
              <w:marBottom w:val="0"/>
              <w:divBdr>
                <w:top w:val="none" w:sz="0" w:space="0" w:color="auto"/>
                <w:left w:val="none" w:sz="0" w:space="0" w:color="auto"/>
                <w:bottom w:val="none" w:sz="0" w:space="0" w:color="auto"/>
                <w:right w:val="none" w:sz="0" w:space="0" w:color="auto"/>
              </w:divBdr>
            </w:div>
          </w:divsChild>
        </w:div>
        <w:div w:id="705789091">
          <w:marLeft w:val="0"/>
          <w:marRight w:val="0"/>
          <w:marTop w:val="0"/>
          <w:marBottom w:val="0"/>
          <w:divBdr>
            <w:top w:val="none" w:sz="0" w:space="0" w:color="auto"/>
            <w:left w:val="none" w:sz="0" w:space="0" w:color="auto"/>
            <w:bottom w:val="none" w:sz="0" w:space="0" w:color="auto"/>
            <w:right w:val="none" w:sz="0" w:space="0" w:color="auto"/>
          </w:divBdr>
          <w:divsChild>
            <w:div w:id="755710281">
              <w:marLeft w:val="0"/>
              <w:marRight w:val="0"/>
              <w:marTop w:val="0"/>
              <w:marBottom w:val="0"/>
              <w:divBdr>
                <w:top w:val="none" w:sz="0" w:space="0" w:color="auto"/>
                <w:left w:val="none" w:sz="0" w:space="0" w:color="auto"/>
                <w:bottom w:val="none" w:sz="0" w:space="0" w:color="auto"/>
                <w:right w:val="none" w:sz="0" w:space="0" w:color="auto"/>
              </w:divBdr>
            </w:div>
            <w:div w:id="790826460">
              <w:marLeft w:val="0"/>
              <w:marRight w:val="0"/>
              <w:marTop w:val="0"/>
              <w:marBottom w:val="0"/>
              <w:divBdr>
                <w:top w:val="none" w:sz="0" w:space="0" w:color="auto"/>
                <w:left w:val="none" w:sz="0" w:space="0" w:color="auto"/>
                <w:bottom w:val="none" w:sz="0" w:space="0" w:color="auto"/>
                <w:right w:val="none" w:sz="0" w:space="0" w:color="auto"/>
              </w:divBdr>
            </w:div>
          </w:divsChild>
        </w:div>
        <w:div w:id="758403209">
          <w:marLeft w:val="0"/>
          <w:marRight w:val="0"/>
          <w:marTop w:val="0"/>
          <w:marBottom w:val="0"/>
          <w:divBdr>
            <w:top w:val="none" w:sz="0" w:space="0" w:color="auto"/>
            <w:left w:val="none" w:sz="0" w:space="0" w:color="auto"/>
            <w:bottom w:val="none" w:sz="0" w:space="0" w:color="auto"/>
            <w:right w:val="none" w:sz="0" w:space="0" w:color="auto"/>
          </w:divBdr>
          <w:divsChild>
            <w:div w:id="1680235244">
              <w:marLeft w:val="0"/>
              <w:marRight w:val="0"/>
              <w:marTop w:val="0"/>
              <w:marBottom w:val="0"/>
              <w:divBdr>
                <w:top w:val="none" w:sz="0" w:space="0" w:color="auto"/>
                <w:left w:val="none" w:sz="0" w:space="0" w:color="auto"/>
                <w:bottom w:val="none" w:sz="0" w:space="0" w:color="auto"/>
                <w:right w:val="none" w:sz="0" w:space="0" w:color="auto"/>
              </w:divBdr>
            </w:div>
          </w:divsChild>
        </w:div>
        <w:div w:id="784615409">
          <w:marLeft w:val="0"/>
          <w:marRight w:val="0"/>
          <w:marTop w:val="0"/>
          <w:marBottom w:val="0"/>
          <w:divBdr>
            <w:top w:val="none" w:sz="0" w:space="0" w:color="auto"/>
            <w:left w:val="none" w:sz="0" w:space="0" w:color="auto"/>
            <w:bottom w:val="none" w:sz="0" w:space="0" w:color="auto"/>
            <w:right w:val="none" w:sz="0" w:space="0" w:color="auto"/>
          </w:divBdr>
          <w:divsChild>
            <w:div w:id="1262298483">
              <w:marLeft w:val="0"/>
              <w:marRight w:val="0"/>
              <w:marTop w:val="0"/>
              <w:marBottom w:val="0"/>
              <w:divBdr>
                <w:top w:val="none" w:sz="0" w:space="0" w:color="auto"/>
                <w:left w:val="none" w:sz="0" w:space="0" w:color="auto"/>
                <w:bottom w:val="none" w:sz="0" w:space="0" w:color="auto"/>
                <w:right w:val="none" w:sz="0" w:space="0" w:color="auto"/>
              </w:divBdr>
            </w:div>
          </w:divsChild>
        </w:div>
        <w:div w:id="961575802">
          <w:marLeft w:val="0"/>
          <w:marRight w:val="0"/>
          <w:marTop w:val="0"/>
          <w:marBottom w:val="0"/>
          <w:divBdr>
            <w:top w:val="none" w:sz="0" w:space="0" w:color="auto"/>
            <w:left w:val="none" w:sz="0" w:space="0" w:color="auto"/>
            <w:bottom w:val="none" w:sz="0" w:space="0" w:color="auto"/>
            <w:right w:val="none" w:sz="0" w:space="0" w:color="auto"/>
          </w:divBdr>
          <w:divsChild>
            <w:div w:id="1411587342">
              <w:marLeft w:val="0"/>
              <w:marRight w:val="0"/>
              <w:marTop w:val="0"/>
              <w:marBottom w:val="0"/>
              <w:divBdr>
                <w:top w:val="none" w:sz="0" w:space="0" w:color="auto"/>
                <w:left w:val="none" w:sz="0" w:space="0" w:color="auto"/>
                <w:bottom w:val="none" w:sz="0" w:space="0" w:color="auto"/>
                <w:right w:val="none" w:sz="0" w:space="0" w:color="auto"/>
              </w:divBdr>
            </w:div>
          </w:divsChild>
        </w:div>
        <w:div w:id="1021932034">
          <w:marLeft w:val="0"/>
          <w:marRight w:val="0"/>
          <w:marTop w:val="0"/>
          <w:marBottom w:val="0"/>
          <w:divBdr>
            <w:top w:val="none" w:sz="0" w:space="0" w:color="auto"/>
            <w:left w:val="none" w:sz="0" w:space="0" w:color="auto"/>
            <w:bottom w:val="none" w:sz="0" w:space="0" w:color="auto"/>
            <w:right w:val="none" w:sz="0" w:space="0" w:color="auto"/>
          </w:divBdr>
          <w:divsChild>
            <w:div w:id="1870682100">
              <w:marLeft w:val="0"/>
              <w:marRight w:val="0"/>
              <w:marTop w:val="0"/>
              <w:marBottom w:val="0"/>
              <w:divBdr>
                <w:top w:val="none" w:sz="0" w:space="0" w:color="auto"/>
                <w:left w:val="none" w:sz="0" w:space="0" w:color="auto"/>
                <w:bottom w:val="none" w:sz="0" w:space="0" w:color="auto"/>
                <w:right w:val="none" w:sz="0" w:space="0" w:color="auto"/>
              </w:divBdr>
            </w:div>
          </w:divsChild>
        </w:div>
        <w:div w:id="1048411341">
          <w:marLeft w:val="0"/>
          <w:marRight w:val="0"/>
          <w:marTop w:val="0"/>
          <w:marBottom w:val="0"/>
          <w:divBdr>
            <w:top w:val="none" w:sz="0" w:space="0" w:color="auto"/>
            <w:left w:val="none" w:sz="0" w:space="0" w:color="auto"/>
            <w:bottom w:val="none" w:sz="0" w:space="0" w:color="auto"/>
            <w:right w:val="none" w:sz="0" w:space="0" w:color="auto"/>
          </w:divBdr>
          <w:divsChild>
            <w:div w:id="1663041908">
              <w:marLeft w:val="0"/>
              <w:marRight w:val="0"/>
              <w:marTop w:val="0"/>
              <w:marBottom w:val="0"/>
              <w:divBdr>
                <w:top w:val="none" w:sz="0" w:space="0" w:color="auto"/>
                <w:left w:val="none" w:sz="0" w:space="0" w:color="auto"/>
                <w:bottom w:val="none" w:sz="0" w:space="0" w:color="auto"/>
                <w:right w:val="none" w:sz="0" w:space="0" w:color="auto"/>
              </w:divBdr>
            </w:div>
          </w:divsChild>
        </w:div>
        <w:div w:id="1077093042">
          <w:marLeft w:val="0"/>
          <w:marRight w:val="0"/>
          <w:marTop w:val="0"/>
          <w:marBottom w:val="0"/>
          <w:divBdr>
            <w:top w:val="none" w:sz="0" w:space="0" w:color="auto"/>
            <w:left w:val="none" w:sz="0" w:space="0" w:color="auto"/>
            <w:bottom w:val="none" w:sz="0" w:space="0" w:color="auto"/>
            <w:right w:val="none" w:sz="0" w:space="0" w:color="auto"/>
          </w:divBdr>
          <w:divsChild>
            <w:div w:id="1129468759">
              <w:marLeft w:val="0"/>
              <w:marRight w:val="0"/>
              <w:marTop w:val="0"/>
              <w:marBottom w:val="0"/>
              <w:divBdr>
                <w:top w:val="none" w:sz="0" w:space="0" w:color="auto"/>
                <w:left w:val="none" w:sz="0" w:space="0" w:color="auto"/>
                <w:bottom w:val="none" w:sz="0" w:space="0" w:color="auto"/>
                <w:right w:val="none" w:sz="0" w:space="0" w:color="auto"/>
              </w:divBdr>
            </w:div>
          </w:divsChild>
        </w:div>
        <w:div w:id="1094741607">
          <w:marLeft w:val="0"/>
          <w:marRight w:val="0"/>
          <w:marTop w:val="0"/>
          <w:marBottom w:val="0"/>
          <w:divBdr>
            <w:top w:val="none" w:sz="0" w:space="0" w:color="auto"/>
            <w:left w:val="none" w:sz="0" w:space="0" w:color="auto"/>
            <w:bottom w:val="none" w:sz="0" w:space="0" w:color="auto"/>
            <w:right w:val="none" w:sz="0" w:space="0" w:color="auto"/>
          </w:divBdr>
          <w:divsChild>
            <w:div w:id="1556161807">
              <w:marLeft w:val="0"/>
              <w:marRight w:val="0"/>
              <w:marTop w:val="0"/>
              <w:marBottom w:val="0"/>
              <w:divBdr>
                <w:top w:val="none" w:sz="0" w:space="0" w:color="auto"/>
                <w:left w:val="none" w:sz="0" w:space="0" w:color="auto"/>
                <w:bottom w:val="none" w:sz="0" w:space="0" w:color="auto"/>
                <w:right w:val="none" w:sz="0" w:space="0" w:color="auto"/>
              </w:divBdr>
            </w:div>
          </w:divsChild>
        </w:div>
        <w:div w:id="1112088569">
          <w:marLeft w:val="0"/>
          <w:marRight w:val="0"/>
          <w:marTop w:val="0"/>
          <w:marBottom w:val="0"/>
          <w:divBdr>
            <w:top w:val="none" w:sz="0" w:space="0" w:color="auto"/>
            <w:left w:val="none" w:sz="0" w:space="0" w:color="auto"/>
            <w:bottom w:val="none" w:sz="0" w:space="0" w:color="auto"/>
            <w:right w:val="none" w:sz="0" w:space="0" w:color="auto"/>
          </w:divBdr>
          <w:divsChild>
            <w:div w:id="2065252525">
              <w:marLeft w:val="0"/>
              <w:marRight w:val="0"/>
              <w:marTop w:val="0"/>
              <w:marBottom w:val="0"/>
              <w:divBdr>
                <w:top w:val="none" w:sz="0" w:space="0" w:color="auto"/>
                <w:left w:val="none" w:sz="0" w:space="0" w:color="auto"/>
                <w:bottom w:val="none" w:sz="0" w:space="0" w:color="auto"/>
                <w:right w:val="none" w:sz="0" w:space="0" w:color="auto"/>
              </w:divBdr>
            </w:div>
          </w:divsChild>
        </w:div>
        <w:div w:id="1154225053">
          <w:marLeft w:val="0"/>
          <w:marRight w:val="0"/>
          <w:marTop w:val="0"/>
          <w:marBottom w:val="0"/>
          <w:divBdr>
            <w:top w:val="none" w:sz="0" w:space="0" w:color="auto"/>
            <w:left w:val="none" w:sz="0" w:space="0" w:color="auto"/>
            <w:bottom w:val="none" w:sz="0" w:space="0" w:color="auto"/>
            <w:right w:val="none" w:sz="0" w:space="0" w:color="auto"/>
          </w:divBdr>
          <w:divsChild>
            <w:div w:id="1887639322">
              <w:marLeft w:val="0"/>
              <w:marRight w:val="0"/>
              <w:marTop w:val="0"/>
              <w:marBottom w:val="0"/>
              <w:divBdr>
                <w:top w:val="none" w:sz="0" w:space="0" w:color="auto"/>
                <w:left w:val="none" w:sz="0" w:space="0" w:color="auto"/>
                <w:bottom w:val="none" w:sz="0" w:space="0" w:color="auto"/>
                <w:right w:val="none" w:sz="0" w:space="0" w:color="auto"/>
              </w:divBdr>
            </w:div>
          </w:divsChild>
        </w:div>
        <w:div w:id="1226527825">
          <w:marLeft w:val="0"/>
          <w:marRight w:val="0"/>
          <w:marTop w:val="0"/>
          <w:marBottom w:val="0"/>
          <w:divBdr>
            <w:top w:val="none" w:sz="0" w:space="0" w:color="auto"/>
            <w:left w:val="none" w:sz="0" w:space="0" w:color="auto"/>
            <w:bottom w:val="none" w:sz="0" w:space="0" w:color="auto"/>
            <w:right w:val="none" w:sz="0" w:space="0" w:color="auto"/>
          </w:divBdr>
          <w:divsChild>
            <w:div w:id="919800548">
              <w:marLeft w:val="0"/>
              <w:marRight w:val="0"/>
              <w:marTop w:val="0"/>
              <w:marBottom w:val="0"/>
              <w:divBdr>
                <w:top w:val="none" w:sz="0" w:space="0" w:color="auto"/>
                <w:left w:val="none" w:sz="0" w:space="0" w:color="auto"/>
                <w:bottom w:val="none" w:sz="0" w:space="0" w:color="auto"/>
                <w:right w:val="none" w:sz="0" w:space="0" w:color="auto"/>
              </w:divBdr>
            </w:div>
          </w:divsChild>
        </w:div>
        <w:div w:id="1321735172">
          <w:marLeft w:val="0"/>
          <w:marRight w:val="0"/>
          <w:marTop w:val="0"/>
          <w:marBottom w:val="0"/>
          <w:divBdr>
            <w:top w:val="none" w:sz="0" w:space="0" w:color="auto"/>
            <w:left w:val="none" w:sz="0" w:space="0" w:color="auto"/>
            <w:bottom w:val="none" w:sz="0" w:space="0" w:color="auto"/>
            <w:right w:val="none" w:sz="0" w:space="0" w:color="auto"/>
          </w:divBdr>
          <w:divsChild>
            <w:div w:id="1726757554">
              <w:marLeft w:val="0"/>
              <w:marRight w:val="0"/>
              <w:marTop w:val="0"/>
              <w:marBottom w:val="0"/>
              <w:divBdr>
                <w:top w:val="none" w:sz="0" w:space="0" w:color="auto"/>
                <w:left w:val="none" w:sz="0" w:space="0" w:color="auto"/>
                <w:bottom w:val="none" w:sz="0" w:space="0" w:color="auto"/>
                <w:right w:val="none" w:sz="0" w:space="0" w:color="auto"/>
              </w:divBdr>
            </w:div>
          </w:divsChild>
        </w:div>
        <w:div w:id="1351877059">
          <w:marLeft w:val="0"/>
          <w:marRight w:val="0"/>
          <w:marTop w:val="0"/>
          <w:marBottom w:val="0"/>
          <w:divBdr>
            <w:top w:val="none" w:sz="0" w:space="0" w:color="auto"/>
            <w:left w:val="none" w:sz="0" w:space="0" w:color="auto"/>
            <w:bottom w:val="none" w:sz="0" w:space="0" w:color="auto"/>
            <w:right w:val="none" w:sz="0" w:space="0" w:color="auto"/>
          </w:divBdr>
          <w:divsChild>
            <w:div w:id="152839276">
              <w:marLeft w:val="0"/>
              <w:marRight w:val="0"/>
              <w:marTop w:val="0"/>
              <w:marBottom w:val="0"/>
              <w:divBdr>
                <w:top w:val="none" w:sz="0" w:space="0" w:color="auto"/>
                <w:left w:val="none" w:sz="0" w:space="0" w:color="auto"/>
                <w:bottom w:val="none" w:sz="0" w:space="0" w:color="auto"/>
                <w:right w:val="none" w:sz="0" w:space="0" w:color="auto"/>
              </w:divBdr>
            </w:div>
          </w:divsChild>
        </w:div>
        <w:div w:id="1631280683">
          <w:marLeft w:val="0"/>
          <w:marRight w:val="0"/>
          <w:marTop w:val="0"/>
          <w:marBottom w:val="0"/>
          <w:divBdr>
            <w:top w:val="none" w:sz="0" w:space="0" w:color="auto"/>
            <w:left w:val="none" w:sz="0" w:space="0" w:color="auto"/>
            <w:bottom w:val="none" w:sz="0" w:space="0" w:color="auto"/>
            <w:right w:val="none" w:sz="0" w:space="0" w:color="auto"/>
          </w:divBdr>
          <w:divsChild>
            <w:div w:id="2085565483">
              <w:marLeft w:val="0"/>
              <w:marRight w:val="0"/>
              <w:marTop w:val="0"/>
              <w:marBottom w:val="0"/>
              <w:divBdr>
                <w:top w:val="none" w:sz="0" w:space="0" w:color="auto"/>
                <w:left w:val="none" w:sz="0" w:space="0" w:color="auto"/>
                <w:bottom w:val="none" w:sz="0" w:space="0" w:color="auto"/>
                <w:right w:val="none" w:sz="0" w:space="0" w:color="auto"/>
              </w:divBdr>
            </w:div>
          </w:divsChild>
        </w:div>
        <w:div w:id="1643273802">
          <w:marLeft w:val="0"/>
          <w:marRight w:val="0"/>
          <w:marTop w:val="0"/>
          <w:marBottom w:val="0"/>
          <w:divBdr>
            <w:top w:val="none" w:sz="0" w:space="0" w:color="auto"/>
            <w:left w:val="none" w:sz="0" w:space="0" w:color="auto"/>
            <w:bottom w:val="none" w:sz="0" w:space="0" w:color="auto"/>
            <w:right w:val="none" w:sz="0" w:space="0" w:color="auto"/>
          </w:divBdr>
          <w:divsChild>
            <w:div w:id="807282727">
              <w:marLeft w:val="0"/>
              <w:marRight w:val="0"/>
              <w:marTop w:val="0"/>
              <w:marBottom w:val="0"/>
              <w:divBdr>
                <w:top w:val="none" w:sz="0" w:space="0" w:color="auto"/>
                <w:left w:val="none" w:sz="0" w:space="0" w:color="auto"/>
                <w:bottom w:val="none" w:sz="0" w:space="0" w:color="auto"/>
                <w:right w:val="none" w:sz="0" w:space="0" w:color="auto"/>
              </w:divBdr>
            </w:div>
          </w:divsChild>
        </w:div>
        <w:div w:id="1749502699">
          <w:marLeft w:val="0"/>
          <w:marRight w:val="0"/>
          <w:marTop w:val="0"/>
          <w:marBottom w:val="0"/>
          <w:divBdr>
            <w:top w:val="none" w:sz="0" w:space="0" w:color="auto"/>
            <w:left w:val="none" w:sz="0" w:space="0" w:color="auto"/>
            <w:bottom w:val="none" w:sz="0" w:space="0" w:color="auto"/>
            <w:right w:val="none" w:sz="0" w:space="0" w:color="auto"/>
          </w:divBdr>
          <w:divsChild>
            <w:div w:id="476144269">
              <w:marLeft w:val="0"/>
              <w:marRight w:val="0"/>
              <w:marTop w:val="0"/>
              <w:marBottom w:val="0"/>
              <w:divBdr>
                <w:top w:val="none" w:sz="0" w:space="0" w:color="auto"/>
                <w:left w:val="none" w:sz="0" w:space="0" w:color="auto"/>
                <w:bottom w:val="none" w:sz="0" w:space="0" w:color="auto"/>
                <w:right w:val="none" w:sz="0" w:space="0" w:color="auto"/>
              </w:divBdr>
            </w:div>
          </w:divsChild>
        </w:div>
        <w:div w:id="1842694542">
          <w:marLeft w:val="0"/>
          <w:marRight w:val="0"/>
          <w:marTop w:val="0"/>
          <w:marBottom w:val="0"/>
          <w:divBdr>
            <w:top w:val="none" w:sz="0" w:space="0" w:color="auto"/>
            <w:left w:val="none" w:sz="0" w:space="0" w:color="auto"/>
            <w:bottom w:val="none" w:sz="0" w:space="0" w:color="auto"/>
            <w:right w:val="none" w:sz="0" w:space="0" w:color="auto"/>
          </w:divBdr>
          <w:divsChild>
            <w:div w:id="888226246">
              <w:marLeft w:val="0"/>
              <w:marRight w:val="0"/>
              <w:marTop w:val="0"/>
              <w:marBottom w:val="0"/>
              <w:divBdr>
                <w:top w:val="none" w:sz="0" w:space="0" w:color="auto"/>
                <w:left w:val="none" w:sz="0" w:space="0" w:color="auto"/>
                <w:bottom w:val="none" w:sz="0" w:space="0" w:color="auto"/>
                <w:right w:val="none" w:sz="0" w:space="0" w:color="auto"/>
              </w:divBdr>
            </w:div>
          </w:divsChild>
        </w:div>
        <w:div w:id="1951470684">
          <w:marLeft w:val="0"/>
          <w:marRight w:val="0"/>
          <w:marTop w:val="0"/>
          <w:marBottom w:val="0"/>
          <w:divBdr>
            <w:top w:val="none" w:sz="0" w:space="0" w:color="auto"/>
            <w:left w:val="none" w:sz="0" w:space="0" w:color="auto"/>
            <w:bottom w:val="none" w:sz="0" w:space="0" w:color="auto"/>
            <w:right w:val="none" w:sz="0" w:space="0" w:color="auto"/>
          </w:divBdr>
          <w:divsChild>
            <w:div w:id="881596936">
              <w:marLeft w:val="0"/>
              <w:marRight w:val="0"/>
              <w:marTop w:val="0"/>
              <w:marBottom w:val="0"/>
              <w:divBdr>
                <w:top w:val="none" w:sz="0" w:space="0" w:color="auto"/>
                <w:left w:val="none" w:sz="0" w:space="0" w:color="auto"/>
                <w:bottom w:val="none" w:sz="0" w:space="0" w:color="auto"/>
                <w:right w:val="none" w:sz="0" w:space="0" w:color="auto"/>
              </w:divBdr>
            </w:div>
            <w:div w:id="933781484">
              <w:marLeft w:val="0"/>
              <w:marRight w:val="0"/>
              <w:marTop w:val="0"/>
              <w:marBottom w:val="0"/>
              <w:divBdr>
                <w:top w:val="none" w:sz="0" w:space="0" w:color="auto"/>
                <w:left w:val="none" w:sz="0" w:space="0" w:color="auto"/>
                <w:bottom w:val="none" w:sz="0" w:space="0" w:color="auto"/>
                <w:right w:val="none" w:sz="0" w:space="0" w:color="auto"/>
              </w:divBdr>
            </w:div>
            <w:div w:id="18998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147620">
      <w:bodyDiv w:val="1"/>
      <w:marLeft w:val="0"/>
      <w:marRight w:val="0"/>
      <w:marTop w:val="0"/>
      <w:marBottom w:val="0"/>
      <w:divBdr>
        <w:top w:val="none" w:sz="0" w:space="0" w:color="auto"/>
        <w:left w:val="none" w:sz="0" w:space="0" w:color="auto"/>
        <w:bottom w:val="none" w:sz="0" w:space="0" w:color="auto"/>
        <w:right w:val="none" w:sz="0" w:space="0" w:color="auto"/>
      </w:divBdr>
    </w:div>
    <w:div w:id="1727871596">
      <w:bodyDiv w:val="1"/>
      <w:marLeft w:val="0"/>
      <w:marRight w:val="0"/>
      <w:marTop w:val="0"/>
      <w:marBottom w:val="0"/>
      <w:divBdr>
        <w:top w:val="none" w:sz="0" w:space="0" w:color="auto"/>
        <w:left w:val="none" w:sz="0" w:space="0" w:color="auto"/>
        <w:bottom w:val="none" w:sz="0" w:space="0" w:color="auto"/>
        <w:right w:val="none" w:sz="0" w:space="0" w:color="auto"/>
      </w:divBdr>
      <w:divsChild>
        <w:div w:id="40256575">
          <w:marLeft w:val="0"/>
          <w:marRight w:val="0"/>
          <w:marTop w:val="0"/>
          <w:marBottom w:val="0"/>
          <w:divBdr>
            <w:top w:val="none" w:sz="0" w:space="0" w:color="auto"/>
            <w:left w:val="none" w:sz="0" w:space="0" w:color="auto"/>
            <w:bottom w:val="none" w:sz="0" w:space="0" w:color="auto"/>
            <w:right w:val="none" w:sz="0" w:space="0" w:color="auto"/>
          </w:divBdr>
          <w:divsChild>
            <w:div w:id="1666978874">
              <w:marLeft w:val="0"/>
              <w:marRight w:val="0"/>
              <w:marTop w:val="0"/>
              <w:marBottom w:val="0"/>
              <w:divBdr>
                <w:top w:val="none" w:sz="0" w:space="0" w:color="auto"/>
                <w:left w:val="none" w:sz="0" w:space="0" w:color="auto"/>
                <w:bottom w:val="none" w:sz="0" w:space="0" w:color="auto"/>
                <w:right w:val="none" w:sz="0" w:space="0" w:color="auto"/>
              </w:divBdr>
            </w:div>
          </w:divsChild>
        </w:div>
        <w:div w:id="103039377">
          <w:marLeft w:val="0"/>
          <w:marRight w:val="0"/>
          <w:marTop w:val="0"/>
          <w:marBottom w:val="0"/>
          <w:divBdr>
            <w:top w:val="none" w:sz="0" w:space="0" w:color="auto"/>
            <w:left w:val="none" w:sz="0" w:space="0" w:color="auto"/>
            <w:bottom w:val="none" w:sz="0" w:space="0" w:color="auto"/>
            <w:right w:val="none" w:sz="0" w:space="0" w:color="auto"/>
          </w:divBdr>
          <w:divsChild>
            <w:div w:id="604309708">
              <w:marLeft w:val="0"/>
              <w:marRight w:val="0"/>
              <w:marTop w:val="0"/>
              <w:marBottom w:val="0"/>
              <w:divBdr>
                <w:top w:val="none" w:sz="0" w:space="0" w:color="auto"/>
                <w:left w:val="none" w:sz="0" w:space="0" w:color="auto"/>
                <w:bottom w:val="none" w:sz="0" w:space="0" w:color="auto"/>
                <w:right w:val="none" w:sz="0" w:space="0" w:color="auto"/>
              </w:divBdr>
            </w:div>
          </w:divsChild>
        </w:div>
        <w:div w:id="129172186">
          <w:marLeft w:val="0"/>
          <w:marRight w:val="0"/>
          <w:marTop w:val="0"/>
          <w:marBottom w:val="0"/>
          <w:divBdr>
            <w:top w:val="none" w:sz="0" w:space="0" w:color="auto"/>
            <w:left w:val="none" w:sz="0" w:space="0" w:color="auto"/>
            <w:bottom w:val="none" w:sz="0" w:space="0" w:color="auto"/>
            <w:right w:val="none" w:sz="0" w:space="0" w:color="auto"/>
          </w:divBdr>
          <w:divsChild>
            <w:div w:id="1973360245">
              <w:marLeft w:val="0"/>
              <w:marRight w:val="0"/>
              <w:marTop w:val="0"/>
              <w:marBottom w:val="0"/>
              <w:divBdr>
                <w:top w:val="none" w:sz="0" w:space="0" w:color="auto"/>
                <w:left w:val="none" w:sz="0" w:space="0" w:color="auto"/>
                <w:bottom w:val="none" w:sz="0" w:space="0" w:color="auto"/>
                <w:right w:val="none" w:sz="0" w:space="0" w:color="auto"/>
              </w:divBdr>
            </w:div>
          </w:divsChild>
        </w:div>
        <w:div w:id="156071046">
          <w:marLeft w:val="0"/>
          <w:marRight w:val="0"/>
          <w:marTop w:val="0"/>
          <w:marBottom w:val="0"/>
          <w:divBdr>
            <w:top w:val="none" w:sz="0" w:space="0" w:color="auto"/>
            <w:left w:val="none" w:sz="0" w:space="0" w:color="auto"/>
            <w:bottom w:val="none" w:sz="0" w:space="0" w:color="auto"/>
            <w:right w:val="none" w:sz="0" w:space="0" w:color="auto"/>
          </w:divBdr>
          <w:divsChild>
            <w:div w:id="772747677">
              <w:marLeft w:val="0"/>
              <w:marRight w:val="0"/>
              <w:marTop w:val="0"/>
              <w:marBottom w:val="0"/>
              <w:divBdr>
                <w:top w:val="none" w:sz="0" w:space="0" w:color="auto"/>
                <w:left w:val="none" w:sz="0" w:space="0" w:color="auto"/>
                <w:bottom w:val="none" w:sz="0" w:space="0" w:color="auto"/>
                <w:right w:val="none" w:sz="0" w:space="0" w:color="auto"/>
              </w:divBdr>
            </w:div>
            <w:div w:id="1810978208">
              <w:marLeft w:val="0"/>
              <w:marRight w:val="0"/>
              <w:marTop w:val="0"/>
              <w:marBottom w:val="0"/>
              <w:divBdr>
                <w:top w:val="none" w:sz="0" w:space="0" w:color="auto"/>
                <w:left w:val="none" w:sz="0" w:space="0" w:color="auto"/>
                <w:bottom w:val="none" w:sz="0" w:space="0" w:color="auto"/>
                <w:right w:val="none" w:sz="0" w:space="0" w:color="auto"/>
              </w:divBdr>
            </w:div>
          </w:divsChild>
        </w:div>
        <w:div w:id="275647843">
          <w:marLeft w:val="0"/>
          <w:marRight w:val="0"/>
          <w:marTop w:val="0"/>
          <w:marBottom w:val="0"/>
          <w:divBdr>
            <w:top w:val="none" w:sz="0" w:space="0" w:color="auto"/>
            <w:left w:val="none" w:sz="0" w:space="0" w:color="auto"/>
            <w:bottom w:val="none" w:sz="0" w:space="0" w:color="auto"/>
            <w:right w:val="none" w:sz="0" w:space="0" w:color="auto"/>
          </w:divBdr>
          <w:divsChild>
            <w:div w:id="875390123">
              <w:marLeft w:val="0"/>
              <w:marRight w:val="0"/>
              <w:marTop w:val="0"/>
              <w:marBottom w:val="0"/>
              <w:divBdr>
                <w:top w:val="none" w:sz="0" w:space="0" w:color="auto"/>
                <w:left w:val="none" w:sz="0" w:space="0" w:color="auto"/>
                <w:bottom w:val="none" w:sz="0" w:space="0" w:color="auto"/>
                <w:right w:val="none" w:sz="0" w:space="0" w:color="auto"/>
              </w:divBdr>
            </w:div>
          </w:divsChild>
        </w:div>
        <w:div w:id="341665050">
          <w:marLeft w:val="0"/>
          <w:marRight w:val="0"/>
          <w:marTop w:val="0"/>
          <w:marBottom w:val="0"/>
          <w:divBdr>
            <w:top w:val="none" w:sz="0" w:space="0" w:color="auto"/>
            <w:left w:val="none" w:sz="0" w:space="0" w:color="auto"/>
            <w:bottom w:val="none" w:sz="0" w:space="0" w:color="auto"/>
            <w:right w:val="none" w:sz="0" w:space="0" w:color="auto"/>
          </w:divBdr>
          <w:divsChild>
            <w:div w:id="70858376">
              <w:marLeft w:val="0"/>
              <w:marRight w:val="0"/>
              <w:marTop w:val="0"/>
              <w:marBottom w:val="0"/>
              <w:divBdr>
                <w:top w:val="none" w:sz="0" w:space="0" w:color="auto"/>
                <w:left w:val="none" w:sz="0" w:space="0" w:color="auto"/>
                <w:bottom w:val="none" w:sz="0" w:space="0" w:color="auto"/>
                <w:right w:val="none" w:sz="0" w:space="0" w:color="auto"/>
              </w:divBdr>
            </w:div>
            <w:div w:id="967316186">
              <w:marLeft w:val="0"/>
              <w:marRight w:val="0"/>
              <w:marTop w:val="0"/>
              <w:marBottom w:val="0"/>
              <w:divBdr>
                <w:top w:val="none" w:sz="0" w:space="0" w:color="auto"/>
                <w:left w:val="none" w:sz="0" w:space="0" w:color="auto"/>
                <w:bottom w:val="none" w:sz="0" w:space="0" w:color="auto"/>
                <w:right w:val="none" w:sz="0" w:space="0" w:color="auto"/>
              </w:divBdr>
            </w:div>
            <w:div w:id="1170292240">
              <w:marLeft w:val="0"/>
              <w:marRight w:val="0"/>
              <w:marTop w:val="0"/>
              <w:marBottom w:val="0"/>
              <w:divBdr>
                <w:top w:val="none" w:sz="0" w:space="0" w:color="auto"/>
                <w:left w:val="none" w:sz="0" w:space="0" w:color="auto"/>
                <w:bottom w:val="none" w:sz="0" w:space="0" w:color="auto"/>
                <w:right w:val="none" w:sz="0" w:space="0" w:color="auto"/>
              </w:divBdr>
            </w:div>
          </w:divsChild>
        </w:div>
        <w:div w:id="414204244">
          <w:marLeft w:val="0"/>
          <w:marRight w:val="0"/>
          <w:marTop w:val="0"/>
          <w:marBottom w:val="0"/>
          <w:divBdr>
            <w:top w:val="none" w:sz="0" w:space="0" w:color="auto"/>
            <w:left w:val="none" w:sz="0" w:space="0" w:color="auto"/>
            <w:bottom w:val="none" w:sz="0" w:space="0" w:color="auto"/>
            <w:right w:val="none" w:sz="0" w:space="0" w:color="auto"/>
          </w:divBdr>
          <w:divsChild>
            <w:div w:id="915479528">
              <w:marLeft w:val="0"/>
              <w:marRight w:val="0"/>
              <w:marTop w:val="0"/>
              <w:marBottom w:val="0"/>
              <w:divBdr>
                <w:top w:val="none" w:sz="0" w:space="0" w:color="auto"/>
                <w:left w:val="none" w:sz="0" w:space="0" w:color="auto"/>
                <w:bottom w:val="none" w:sz="0" w:space="0" w:color="auto"/>
                <w:right w:val="none" w:sz="0" w:space="0" w:color="auto"/>
              </w:divBdr>
            </w:div>
          </w:divsChild>
        </w:div>
        <w:div w:id="452485921">
          <w:marLeft w:val="0"/>
          <w:marRight w:val="0"/>
          <w:marTop w:val="0"/>
          <w:marBottom w:val="0"/>
          <w:divBdr>
            <w:top w:val="none" w:sz="0" w:space="0" w:color="auto"/>
            <w:left w:val="none" w:sz="0" w:space="0" w:color="auto"/>
            <w:bottom w:val="none" w:sz="0" w:space="0" w:color="auto"/>
            <w:right w:val="none" w:sz="0" w:space="0" w:color="auto"/>
          </w:divBdr>
          <w:divsChild>
            <w:div w:id="840513454">
              <w:marLeft w:val="0"/>
              <w:marRight w:val="0"/>
              <w:marTop w:val="0"/>
              <w:marBottom w:val="0"/>
              <w:divBdr>
                <w:top w:val="none" w:sz="0" w:space="0" w:color="auto"/>
                <w:left w:val="none" w:sz="0" w:space="0" w:color="auto"/>
                <w:bottom w:val="none" w:sz="0" w:space="0" w:color="auto"/>
                <w:right w:val="none" w:sz="0" w:space="0" w:color="auto"/>
              </w:divBdr>
            </w:div>
          </w:divsChild>
        </w:div>
        <w:div w:id="472790164">
          <w:marLeft w:val="0"/>
          <w:marRight w:val="0"/>
          <w:marTop w:val="0"/>
          <w:marBottom w:val="0"/>
          <w:divBdr>
            <w:top w:val="none" w:sz="0" w:space="0" w:color="auto"/>
            <w:left w:val="none" w:sz="0" w:space="0" w:color="auto"/>
            <w:bottom w:val="none" w:sz="0" w:space="0" w:color="auto"/>
            <w:right w:val="none" w:sz="0" w:space="0" w:color="auto"/>
          </w:divBdr>
          <w:divsChild>
            <w:div w:id="750003360">
              <w:marLeft w:val="0"/>
              <w:marRight w:val="0"/>
              <w:marTop w:val="0"/>
              <w:marBottom w:val="0"/>
              <w:divBdr>
                <w:top w:val="none" w:sz="0" w:space="0" w:color="auto"/>
                <w:left w:val="none" w:sz="0" w:space="0" w:color="auto"/>
                <w:bottom w:val="none" w:sz="0" w:space="0" w:color="auto"/>
                <w:right w:val="none" w:sz="0" w:space="0" w:color="auto"/>
              </w:divBdr>
            </w:div>
            <w:div w:id="1765496225">
              <w:marLeft w:val="0"/>
              <w:marRight w:val="0"/>
              <w:marTop w:val="0"/>
              <w:marBottom w:val="0"/>
              <w:divBdr>
                <w:top w:val="none" w:sz="0" w:space="0" w:color="auto"/>
                <w:left w:val="none" w:sz="0" w:space="0" w:color="auto"/>
                <w:bottom w:val="none" w:sz="0" w:space="0" w:color="auto"/>
                <w:right w:val="none" w:sz="0" w:space="0" w:color="auto"/>
              </w:divBdr>
            </w:div>
          </w:divsChild>
        </w:div>
        <w:div w:id="487984722">
          <w:marLeft w:val="0"/>
          <w:marRight w:val="0"/>
          <w:marTop w:val="0"/>
          <w:marBottom w:val="0"/>
          <w:divBdr>
            <w:top w:val="none" w:sz="0" w:space="0" w:color="auto"/>
            <w:left w:val="none" w:sz="0" w:space="0" w:color="auto"/>
            <w:bottom w:val="none" w:sz="0" w:space="0" w:color="auto"/>
            <w:right w:val="none" w:sz="0" w:space="0" w:color="auto"/>
          </w:divBdr>
          <w:divsChild>
            <w:div w:id="1999796920">
              <w:marLeft w:val="0"/>
              <w:marRight w:val="0"/>
              <w:marTop w:val="0"/>
              <w:marBottom w:val="0"/>
              <w:divBdr>
                <w:top w:val="none" w:sz="0" w:space="0" w:color="auto"/>
                <w:left w:val="none" w:sz="0" w:space="0" w:color="auto"/>
                <w:bottom w:val="none" w:sz="0" w:space="0" w:color="auto"/>
                <w:right w:val="none" w:sz="0" w:space="0" w:color="auto"/>
              </w:divBdr>
            </w:div>
          </w:divsChild>
        </w:div>
        <w:div w:id="544293362">
          <w:marLeft w:val="0"/>
          <w:marRight w:val="0"/>
          <w:marTop w:val="0"/>
          <w:marBottom w:val="0"/>
          <w:divBdr>
            <w:top w:val="none" w:sz="0" w:space="0" w:color="auto"/>
            <w:left w:val="none" w:sz="0" w:space="0" w:color="auto"/>
            <w:bottom w:val="none" w:sz="0" w:space="0" w:color="auto"/>
            <w:right w:val="none" w:sz="0" w:space="0" w:color="auto"/>
          </w:divBdr>
          <w:divsChild>
            <w:div w:id="261375449">
              <w:marLeft w:val="0"/>
              <w:marRight w:val="0"/>
              <w:marTop w:val="0"/>
              <w:marBottom w:val="0"/>
              <w:divBdr>
                <w:top w:val="none" w:sz="0" w:space="0" w:color="auto"/>
                <w:left w:val="none" w:sz="0" w:space="0" w:color="auto"/>
                <w:bottom w:val="none" w:sz="0" w:space="0" w:color="auto"/>
                <w:right w:val="none" w:sz="0" w:space="0" w:color="auto"/>
              </w:divBdr>
            </w:div>
          </w:divsChild>
        </w:div>
        <w:div w:id="677078701">
          <w:marLeft w:val="0"/>
          <w:marRight w:val="0"/>
          <w:marTop w:val="0"/>
          <w:marBottom w:val="0"/>
          <w:divBdr>
            <w:top w:val="none" w:sz="0" w:space="0" w:color="auto"/>
            <w:left w:val="none" w:sz="0" w:space="0" w:color="auto"/>
            <w:bottom w:val="none" w:sz="0" w:space="0" w:color="auto"/>
            <w:right w:val="none" w:sz="0" w:space="0" w:color="auto"/>
          </w:divBdr>
          <w:divsChild>
            <w:div w:id="1451780718">
              <w:marLeft w:val="0"/>
              <w:marRight w:val="0"/>
              <w:marTop w:val="0"/>
              <w:marBottom w:val="0"/>
              <w:divBdr>
                <w:top w:val="none" w:sz="0" w:space="0" w:color="auto"/>
                <w:left w:val="none" w:sz="0" w:space="0" w:color="auto"/>
                <w:bottom w:val="none" w:sz="0" w:space="0" w:color="auto"/>
                <w:right w:val="none" w:sz="0" w:space="0" w:color="auto"/>
              </w:divBdr>
            </w:div>
          </w:divsChild>
        </w:div>
        <w:div w:id="825708287">
          <w:marLeft w:val="0"/>
          <w:marRight w:val="0"/>
          <w:marTop w:val="0"/>
          <w:marBottom w:val="0"/>
          <w:divBdr>
            <w:top w:val="none" w:sz="0" w:space="0" w:color="auto"/>
            <w:left w:val="none" w:sz="0" w:space="0" w:color="auto"/>
            <w:bottom w:val="none" w:sz="0" w:space="0" w:color="auto"/>
            <w:right w:val="none" w:sz="0" w:space="0" w:color="auto"/>
          </w:divBdr>
          <w:divsChild>
            <w:div w:id="1099570786">
              <w:marLeft w:val="0"/>
              <w:marRight w:val="0"/>
              <w:marTop w:val="0"/>
              <w:marBottom w:val="0"/>
              <w:divBdr>
                <w:top w:val="none" w:sz="0" w:space="0" w:color="auto"/>
                <w:left w:val="none" w:sz="0" w:space="0" w:color="auto"/>
                <w:bottom w:val="none" w:sz="0" w:space="0" w:color="auto"/>
                <w:right w:val="none" w:sz="0" w:space="0" w:color="auto"/>
              </w:divBdr>
            </w:div>
          </w:divsChild>
        </w:div>
        <w:div w:id="974339255">
          <w:marLeft w:val="0"/>
          <w:marRight w:val="0"/>
          <w:marTop w:val="0"/>
          <w:marBottom w:val="0"/>
          <w:divBdr>
            <w:top w:val="none" w:sz="0" w:space="0" w:color="auto"/>
            <w:left w:val="none" w:sz="0" w:space="0" w:color="auto"/>
            <w:bottom w:val="none" w:sz="0" w:space="0" w:color="auto"/>
            <w:right w:val="none" w:sz="0" w:space="0" w:color="auto"/>
          </w:divBdr>
          <w:divsChild>
            <w:div w:id="1069111207">
              <w:marLeft w:val="0"/>
              <w:marRight w:val="0"/>
              <w:marTop w:val="0"/>
              <w:marBottom w:val="0"/>
              <w:divBdr>
                <w:top w:val="none" w:sz="0" w:space="0" w:color="auto"/>
                <w:left w:val="none" w:sz="0" w:space="0" w:color="auto"/>
                <w:bottom w:val="none" w:sz="0" w:space="0" w:color="auto"/>
                <w:right w:val="none" w:sz="0" w:space="0" w:color="auto"/>
              </w:divBdr>
            </w:div>
          </w:divsChild>
        </w:div>
        <w:div w:id="1015112366">
          <w:marLeft w:val="0"/>
          <w:marRight w:val="0"/>
          <w:marTop w:val="0"/>
          <w:marBottom w:val="0"/>
          <w:divBdr>
            <w:top w:val="none" w:sz="0" w:space="0" w:color="auto"/>
            <w:left w:val="none" w:sz="0" w:space="0" w:color="auto"/>
            <w:bottom w:val="none" w:sz="0" w:space="0" w:color="auto"/>
            <w:right w:val="none" w:sz="0" w:space="0" w:color="auto"/>
          </w:divBdr>
          <w:divsChild>
            <w:div w:id="2077582121">
              <w:marLeft w:val="0"/>
              <w:marRight w:val="0"/>
              <w:marTop w:val="0"/>
              <w:marBottom w:val="0"/>
              <w:divBdr>
                <w:top w:val="none" w:sz="0" w:space="0" w:color="auto"/>
                <w:left w:val="none" w:sz="0" w:space="0" w:color="auto"/>
                <w:bottom w:val="none" w:sz="0" w:space="0" w:color="auto"/>
                <w:right w:val="none" w:sz="0" w:space="0" w:color="auto"/>
              </w:divBdr>
            </w:div>
          </w:divsChild>
        </w:div>
        <w:div w:id="1015153087">
          <w:marLeft w:val="0"/>
          <w:marRight w:val="0"/>
          <w:marTop w:val="0"/>
          <w:marBottom w:val="0"/>
          <w:divBdr>
            <w:top w:val="none" w:sz="0" w:space="0" w:color="auto"/>
            <w:left w:val="none" w:sz="0" w:space="0" w:color="auto"/>
            <w:bottom w:val="none" w:sz="0" w:space="0" w:color="auto"/>
            <w:right w:val="none" w:sz="0" w:space="0" w:color="auto"/>
          </w:divBdr>
          <w:divsChild>
            <w:div w:id="661618582">
              <w:marLeft w:val="0"/>
              <w:marRight w:val="0"/>
              <w:marTop w:val="0"/>
              <w:marBottom w:val="0"/>
              <w:divBdr>
                <w:top w:val="none" w:sz="0" w:space="0" w:color="auto"/>
                <w:left w:val="none" w:sz="0" w:space="0" w:color="auto"/>
                <w:bottom w:val="none" w:sz="0" w:space="0" w:color="auto"/>
                <w:right w:val="none" w:sz="0" w:space="0" w:color="auto"/>
              </w:divBdr>
            </w:div>
          </w:divsChild>
        </w:div>
        <w:div w:id="1062095308">
          <w:marLeft w:val="0"/>
          <w:marRight w:val="0"/>
          <w:marTop w:val="0"/>
          <w:marBottom w:val="0"/>
          <w:divBdr>
            <w:top w:val="none" w:sz="0" w:space="0" w:color="auto"/>
            <w:left w:val="none" w:sz="0" w:space="0" w:color="auto"/>
            <w:bottom w:val="none" w:sz="0" w:space="0" w:color="auto"/>
            <w:right w:val="none" w:sz="0" w:space="0" w:color="auto"/>
          </w:divBdr>
          <w:divsChild>
            <w:div w:id="1156916815">
              <w:marLeft w:val="0"/>
              <w:marRight w:val="0"/>
              <w:marTop w:val="0"/>
              <w:marBottom w:val="0"/>
              <w:divBdr>
                <w:top w:val="none" w:sz="0" w:space="0" w:color="auto"/>
                <w:left w:val="none" w:sz="0" w:space="0" w:color="auto"/>
                <w:bottom w:val="none" w:sz="0" w:space="0" w:color="auto"/>
                <w:right w:val="none" w:sz="0" w:space="0" w:color="auto"/>
              </w:divBdr>
            </w:div>
            <w:div w:id="1257522209">
              <w:marLeft w:val="0"/>
              <w:marRight w:val="0"/>
              <w:marTop w:val="0"/>
              <w:marBottom w:val="0"/>
              <w:divBdr>
                <w:top w:val="none" w:sz="0" w:space="0" w:color="auto"/>
                <w:left w:val="none" w:sz="0" w:space="0" w:color="auto"/>
                <w:bottom w:val="none" w:sz="0" w:space="0" w:color="auto"/>
                <w:right w:val="none" w:sz="0" w:space="0" w:color="auto"/>
              </w:divBdr>
            </w:div>
          </w:divsChild>
        </w:div>
        <w:div w:id="1096973465">
          <w:marLeft w:val="0"/>
          <w:marRight w:val="0"/>
          <w:marTop w:val="0"/>
          <w:marBottom w:val="0"/>
          <w:divBdr>
            <w:top w:val="none" w:sz="0" w:space="0" w:color="auto"/>
            <w:left w:val="none" w:sz="0" w:space="0" w:color="auto"/>
            <w:bottom w:val="none" w:sz="0" w:space="0" w:color="auto"/>
            <w:right w:val="none" w:sz="0" w:space="0" w:color="auto"/>
          </w:divBdr>
          <w:divsChild>
            <w:div w:id="691489912">
              <w:marLeft w:val="0"/>
              <w:marRight w:val="0"/>
              <w:marTop w:val="0"/>
              <w:marBottom w:val="0"/>
              <w:divBdr>
                <w:top w:val="none" w:sz="0" w:space="0" w:color="auto"/>
                <w:left w:val="none" w:sz="0" w:space="0" w:color="auto"/>
                <w:bottom w:val="none" w:sz="0" w:space="0" w:color="auto"/>
                <w:right w:val="none" w:sz="0" w:space="0" w:color="auto"/>
              </w:divBdr>
            </w:div>
          </w:divsChild>
        </w:div>
        <w:div w:id="1130707362">
          <w:marLeft w:val="0"/>
          <w:marRight w:val="0"/>
          <w:marTop w:val="0"/>
          <w:marBottom w:val="0"/>
          <w:divBdr>
            <w:top w:val="none" w:sz="0" w:space="0" w:color="auto"/>
            <w:left w:val="none" w:sz="0" w:space="0" w:color="auto"/>
            <w:bottom w:val="none" w:sz="0" w:space="0" w:color="auto"/>
            <w:right w:val="none" w:sz="0" w:space="0" w:color="auto"/>
          </w:divBdr>
          <w:divsChild>
            <w:div w:id="1725450620">
              <w:marLeft w:val="0"/>
              <w:marRight w:val="0"/>
              <w:marTop w:val="0"/>
              <w:marBottom w:val="0"/>
              <w:divBdr>
                <w:top w:val="none" w:sz="0" w:space="0" w:color="auto"/>
                <w:left w:val="none" w:sz="0" w:space="0" w:color="auto"/>
                <w:bottom w:val="none" w:sz="0" w:space="0" w:color="auto"/>
                <w:right w:val="none" w:sz="0" w:space="0" w:color="auto"/>
              </w:divBdr>
            </w:div>
          </w:divsChild>
        </w:div>
        <w:div w:id="1156649780">
          <w:marLeft w:val="0"/>
          <w:marRight w:val="0"/>
          <w:marTop w:val="0"/>
          <w:marBottom w:val="0"/>
          <w:divBdr>
            <w:top w:val="none" w:sz="0" w:space="0" w:color="auto"/>
            <w:left w:val="none" w:sz="0" w:space="0" w:color="auto"/>
            <w:bottom w:val="none" w:sz="0" w:space="0" w:color="auto"/>
            <w:right w:val="none" w:sz="0" w:space="0" w:color="auto"/>
          </w:divBdr>
          <w:divsChild>
            <w:div w:id="451022614">
              <w:marLeft w:val="0"/>
              <w:marRight w:val="0"/>
              <w:marTop w:val="0"/>
              <w:marBottom w:val="0"/>
              <w:divBdr>
                <w:top w:val="none" w:sz="0" w:space="0" w:color="auto"/>
                <w:left w:val="none" w:sz="0" w:space="0" w:color="auto"/>
                <w:bottom w:val="none" w:sz="0" w:space="0" w:color="auto"/>
                <w:right w:val="none" w:sz="0" w:space="0" w:color="auto"/>
              </w:divBdr>
            </w:div>
          </w:divsChild>
        </w:div>
        <w:div w:id="1233933598">
          <w:marLeft w:val="0"/>
          <w:marRight w:val="0"/>
          <w:marTop w:val="0"/>
          <w:marBottom w:val="0"/>
          <w:divBdr>
            <w:top w:val="none" w:sz="0" w:space="0" w:color="auto"/>
            <w:left w:val="none" w:sz="0" w:space="0" w:color="auto"/>
            <w:bottom w:val="none" w:sz="0" w:space="0" w:color="auto"/>
            <w:right w:val="none" w:sz="0" w:space="0" w:color="auto"/>
          </w:divBdr>
          <w:divsChild>
            <w:div w:id="1828860086">
              <w:marLeft w:val="0"/>
              <w:marRight w:val="0"/>
              <w:marTop w:val="0"/>
              <w:marBottom w:val="0"/>
              <w:divBdr>
                <w:top w:val="none" w:sz="0" w:space="0" w:color="auto"/>
                <w:left w:val="none" w:sz="0" w:space="0" w:color="auto"/>
                <w:bottom w:val="none" w:sz="0" w:space="0" w:color="auto"/>
                <w:right w:val="none" w:sz="0" w:space="0" w:color="auto"/>
              </w:divBdr>
            </w:div>
          </w:divsChild>
        </w:div>
        <w:div w:id="1256943193">
          <w:marLeft w:val="0"/>
          <w:marRight w:val="0"/>
          <w:marTop w:val="0"/>
          <w:marBottom w:val="0"/>
          <w:divBdr>
            <w:top w:val="none" w:sz="0" w:space="0" w:color="auto"/>
            <w:left w:val="none" w:sz="0" w:space="0" w:color="auto"/>
            <w:bottom w:val="none" w:sz="0" w:space="0" w:color="auto"/>
            <w:right w:val="none" w:sz="0" w:space="0" w:color="auto"/>
          </w:divBdr>
          <w:divsChild>
            <w:div w:id="157427193">
              <w:marLeft w:val="0"/>
              <w:marRight w:val="0"/>
              <w:marTop w:val="0"/>
              <w:marBottom w:val="0"/>
              <w:divBdr>
                <w:top w:val="none" w:sz="0" w:space="0" w:color="auto"/>
                <w:left w:val="none" w:sz="0" w:space="0" w:color="auto"/>
                <w:bottom w:val="none" w:sz="0" w:space="0" w:color="auto"/>
                <w:right w:val="none" w:sz="0" w:space="0" w:color="auto"/>
              </w:divBdr>
            </w:div>
            <w:div w:id="1719472781">
              <w:marLeft w:val="0"/>
              <w:marRight w:val="0"/>
              <w:marTop w:val="0"/>
              <w:marBottom w:val="0"/>
              <w:divBdr>
                <w:top w:val="none" w:sz="0" w:space="0" w:color="auto"/>
                <w:left w:val="none" w:sz="0" w:space="0" w:color="auto"/>
                <w:bottom w:val="none" w:sz="0" w:space="0" w:color="auto"/>
                <w:right w:val="none" w:sz="0" w:space="0" w:color="auto"/>
              </w:divBdr>
            </w:div>
            <w:div w:id="1834181119">
              <w:marLeft w:val="0"/>
              <w:marRight w:val="0"/>
              <w:marTop w:val="0"/>
              <w:marBottom w:val="0"/>
              <w:divBdr>
                <w:top w:val="none" w:sz="0" w:space="0" w:color="auto"/>
                <w:left w:val="none" w:sz="0" w:space="0" w:color="auto"/>
                <w:bottom w:val="none" w:sz="0" w:space="0" w:color="auto"/>
                <w:right w:val="none" w:sz="0" w:space="0" w:color="auto"/>
              </w:divBdr>
            </w:div>
          </w:divsChild>
        </w:div>
        <w:div w:id="1332562665">
          <w:marLeft w:val="0"/>
          <w:marRight w:val="0"/>
          <w:marTop w:val="0"/>
          <w:marBottom w:val="0"/>
          <w:divBdr>
            <w:top w:val="none" w:sz="0" w:space="0" w:color="auto"/>
            <w:left w:val="none" w:sz="0" w:space="0" w:color="auto"/>
            <w:bottom w:val="none" w:sz="0" w:space="0" w:color="auto"/>
            <w:right w:val="none" w:sz="0" w:space="0" w:color="auto"/>
          </w:divBdr>
          <w:divsChild>
            <w:div w:id="135954166">
              <w:marLeft w:val="0"/>
              <w:marRight w:val="0"/>
              <w:marTop w:val="0"/>
              <w:marBottom w:val="0"/>
              <w:divBdr>
                <w:top w:val="none" w:sz="0" w:space="0" w:color="auto"/>
                <w:left w:val="none" w:sz="0" w:space="0" w:color="auto"/>
                <w:bottom w:val="none" w:sz="0" w:space="0" w:color="auto"/>
                <w:right w:val="none" w:sz="0" w:space="0" w:color="auto"/>
              </w:divBdr>
            </w:div>
          </w:divsChild>
        </w:div>
        <w:div w:id="1423067816">
          <w:marLeft w:val="0"/>
          <w:marRight w:val="0"/>
          <w:marTop w:val="0"/>
          <w:marBottom w:val="0"/>
          <w:divBdr>
            <w:top w:val="none" w:sz="0" w:space="0" w:color="auto"/>
            <w:left w:val="none" w:sz="0" w:space="0" w:color="auto"/>
            <w:bottom w:val="none" w:sz="0" w:space="0" w:color="auto"/>
            <w:right w:val="none" w:sz="0" w:space="0" w:color="auto"/>
          </w:divBdr>
          <w:divsChild>
            <w:div w:id="2083674124">
              <w:marLeft w:val="0"/>
              <w:marRight w:val="0"/>
              <w:marTop w:val="0"/>
              <w:marBottom w:val="0"/>
              <w:divBdr>
                <w:top w:val="none" w:sz="0" w:space="0" w:color="auto"/>
                <w:left w:val="none" w:sz="0" w:space="0" w:color="auto"/>
                <w:bottom w:val="none" w:sz="0" w:space="0" w:color="auto"/>
                <w:right w:val="none" w:sz="0" w:space="0" w:color="auto"/>
              </w:divBdr>
            </w:div>
          </w:divsChild>
        </w:div>
        <w:div w:id="1423449460">
          <w:marLeft w:val="0"/>
          <w:marRight w:val="0"/>
          <w:marTop w:val="0"/>
          <w:marBottom w:val="0"/>
          <w:divBdr>
            <w:top w:val="none" w:sz="0" w:space="0" w:color="auto"/>
            <w:left w:val="none" w:sz="0" w:space="0" w:color="auto"/>
            <w:bottom w:val="none" w:sz="0" w:space="0" w:color="auto"/>
            <w:right w:val="none" w:sz="0" w:space="0" w:color="auto"/>
          </w:divBdr>
          <w:divsChild>
            <w:div w:id="2135562037">
              <w:marLeft w:val="0"/>
              <w:marRight w:val="0"/>
              <w:marTop w:val="0"/>
              <w:marBottom w:val="0"/>
              <w:divBdr>
                <w:top w:val="none" w:sz="0" w:space="0" w:color="auto"/>
                <w:left w:val="none" w:sz="0" w:space="0" w:color="auto"/>
                <w:bottom w:val="none" w:sz="0" w:space="0" w:color="auto"/>
                <w:right w:val="none" w:sz="0" w:space="0" w:color="auto"/>
              </w:divBdr>
            </w:div>
          </w:divsChild>
        </w:div>
        <w:div w:id="1465928620">
          <w:marLeft w:val="0"/>
          <w:marRight w:val="0"/>
          <w:marTop w:val="0"/>
          <w:marBottom w:val="0"/>
          <w:divBdr>
            <w:top w:val="none" w:sz="0" w:space="0" w:color="auto"/>
            <w:left w:val="none" w:sz="0" w:space="0" w:color="auto"/>
            <w:bottom w:val="none" w:sz="0" w:space="0" w:color="auto"/>
            <w:right w:val="none" w:sz="0" w:space="0" w:color="auto"/>
          </w:divBdr>
          <w:divsChild>
            <w:div w:id="1496602592">
              <w:marLeft w:val="0"/>
              <w:marRight w:val="0"/>
              <w:marTop w:val="0"/>
              <w:marBottom w:val="0"/>
              <w:divBdr>
                <w:top w:val="none" w:sz="0" w:space="0" w:color="auto"/>
                <w:left w:val="none" w:sz="0" w:space="0" w:color="auto"/>
                <w:bottom w:val="none" w:sz="0" w:space="0" w:color="auto"/>
                <w:right w:val="none" w:sz="0" w:space="0" w:color="auto"/>
              </w:divBdr>
            </w:div>
          </w:divsChild>
        </w:div>
        <w:div w:id="1585527019">
          <w:marLeft w:val="0"/>
          <w:marRight w:val="0"/>
          <w:marTop w:val="0"/>
          <w:marBottom w:val="0"/>
          <w:divBdr>
            <w:top w:val="none" w:sz="0" w:space="0" w:color="auto"/>
            <w:left w:val="none" w:sz="0" w:space="0" w:color="auto"/>
            <w:bottom w:val="none" w:sz="0" w:space="0" w:color="auto"/>
            <w:right w:val="none" w:sz="0" w:space="0" w:color="auto"/>
          </w:divBdr>
          <w:divsChild>
            <w:div w:id="2017342260">
              <w:marLeft w:val="0"/>
              <w:marRight w:val="0"/>
              <w:marTop w:val="0"/>
              <w:marBottom w:val="0"/>
              <w:divBdr>
                <w:top w:val="none" w:sz="0" w:space="0" w:color="auto"/>
                <w:left w:val="none" w:sz="0" w:space="0" w:color="auto"/>
                <w:bottom w:val="none" w:sz="0" w:space="0" w:color="auto"/>
                <w:right w:val="none" w:sz="0" w:space="0" w:color="auto"/>
              </w:divBdr>
            </w:div>
          </w:divsChild>
        </w:div>
        <w:div w:id="1596478476">
          <w:marLeft w:val="0"/>
          <w:marRight w:val="0"/>
          <w:marTop w:val="0"/>
          <w:marBottom w:val="0"/>
          <w:divBdr>
            <w:top w:val="none" w:sz="0" w:space="0" w:color="auto"/>
            <w:left w:val="none" w:sz="0" w:space="0" w:color="auto"/>
            <w:bottom w:val="none" w:sz="0" w:space="0" w:color="auto"/>
            <w:right w:val="none" w:sz="0" w:space="0" w:color="auto"/>
          </w:divBdr>
          <w:divsChild>
            <w:div w:id="2013948167">
              <w:marLeft w:val="0"/>
              <w:marRight w:val="0"/>
              <w:marTop w:val="0"/>
              <w:marBottom w:val="0"/>
              <w:divBdr>
                <w:top w:val="none" w:sz="0" w:space="0" w:color="auto"/>
                <w:left w:val="none" w:sz="0" w:space="0" w:color="auto"/>
                <w:bottom w:val="none" w:sz="0" w:space="0" w:color="auto"/>
                <w:right w:val="none" w:sz="0" w:space="0" w:color="auto"/>
              </w:divBdr>
            </w:div>
          </w:divsChild>
        </w:div>
        <w:div w:id="1723216011">
          <w:marLeft w:val="0"/>
          <w:marRight w:val="0"/>
          <w:marTop w:val="0"/>
          <w:marBottom w:val="0"/>
          <w:divBdr>
            <w:top w:val="none" w:sz="0" w:space="0" w:color="auto"/>
            <w:left w:val="none" w:sz="0" w:space="0" w:color="auto"/>
            <w:bottom w:val="none" w:sz="0" w:space="0" w:color="auto"/>
            <w:right w:val="none" w:sz="0" w:space="0" w:color="auto"/>
          </w:divBdr>
          <w:divsChild>
            <w:div w:id="415713668">
              <w:marLeft w:val="0"/>
              <w:marRight w:val="0"/>
              <w:marTop w:val="0"/>
              <w:marBottom w:val="0"/>
              <w:divBdr>
                <w:top w:val="none" w:sz="0" w:space="0" w:color="auto"/>
                <w:left w:val="none" w:sz="0" w:space="0" w:color="auto"/>
                <w:bottom w:val="none" w:sz="0" w:space="0" w:color="auto"/>
                <w:right w:val="none" w:sz="0" w:space="0" w:color="auto"/>
              </w:divBdr>
            </w:div>
          </w:divsChild>
        </w:div>
        <w:div w:id="1803959617">
          <w:marLeft w:val="0"/>
          <w:marRight w:val="0"/>
          <w:marTop w:val="0"/>
          <w:marBottom w:val="0"/>
          <w:divBdr>
            <w:top w:val="none" w:sz="0" w:space="0" w:color="auto"/>
            <w:left w:val="none" w:sz="0" w:space="0" w:color="auto"/>
            <w:bottom w:val="none" w:sz="0" w:space="0" w:color="auto"/>
            <w:right w:val="none" w:sz="0" w:space="0" w:color="auto"/>
          </w:divBdr>
          <w:divsChild>
            <w:div w:id="2082558661">
              <w:marLeft w:val="0"/>
              <w:marRight w:val="0"/>
              <w:marTop w:val="0"/>
              <w:marBottom w:val="0"/>
              <w:divBdr>
                <w:top w:val="none" w:sz="0" w:space="0" w:color="auto"/>
                <w:left w:val="none" w:sz="0" w:space="0" w:color="auto"/>
                <w:bottom w:val="none" w:sz="0" w:space="0" w:color="auto"/>
                <w:right w:val="none" w:sz="0" w:space="0" w:color="auto"/>
              </w:divBdr>
            </w:div>
          </w:divsChild>
        </w:div>
        <w:div w:id="1804232045">
          <w:marLeft w:val="0"/>
          <w:marRight w:val="0"/>
          <w:marTop w:val="0"/>
          <w:marBottom w:val="0"/>
          <w:divBdr>
            <w:top w:val="none" w:sz="0" w:space="0" w:color="auto"/>
            <w:left w:val="none" w:sz="0" w:space="0" w:color="auto"/>
            <w:bottom w:val="none" w:sz="0" w:space="0" w:color="auto"/>
            <w:right w:val="none" w:sz="0" w:space="0" w:color="auto"/>
          </w:divBdr>
          <w:divsChild>
            <w:div w:id="489831668">
              <w:marLeft w:val="0"/>
              <w:marRight w:val="0"/>
              <w:marTop w:val="0"/>
              <w:marBottom w:val="0"/>
              <w:divBdr>
                <w:top w:val="none" w:sz="0" w:space="0" w:color="auto"/>
                <w:left w:val="none" w:sz="0" w:space="0" w:color="auto"/>
                <w:bottom w:val="none" w:sz="0" w:space="0" w:color="auto"/>
                <w:right w:val="none" w:sz="0" w:space="0" w:color="auto"/>
              </w:divBdr>
            </w:div>
          </w:divsChild>
        </w:div>
        <w:div w:id="1877738750">
          <w:marLeft w:val="0"/>
          <w:marRight w:val="0"/>
          <w:marTop w:val="0"/>
          <w:marBottom w:val="0"/>
          <w:divBdr>
            <w:top w:val="none" w:sz="0" w:space="0" w:color="auto"/>
            <w:left w:val="none" w:sz="0" w:space="0" w:color="auto"/>
            <w:bottom w:val="none" w:sz="0" w:space="0" w:color="auto"/>
            <w:right w:val="none" w:sz="0" w:space="0" w:color="auto"/>
          </w:divBdr>
          <w:divsChild>
            <w:div w:id="85078282">
              <w:marLeft w:val="0"/>
              <w:marRight w:val="0"/>
              <w:marTop w:val="0"/>
              <w:marBottom w:val="0"/>
              <w:divBdr>
                <w:top w:val="none" w:sz="0" w:space="0" w:color="auto"/>
                <w:left w:val="none" w:sz="0" w:space="0" w:color="auto"/>
                <w:bottom w:val="none" w:sz="0" w:space="0" w:color="auto"/>
                <w:right w:val="none" w:sz="0" w:space="0" w:color="auto"/>
              </w:divBdr>
            </w:div>
          </w:divsChild>
        </w:div>
        <w:div w:id="2125882002">
          <w:marLeft w:val="0"/>
          <w:marRight w:val="0"/>
          <w:marTop w:val="0"/>
          <w:marBottom w:val="0"/>
          <w:divBdr>
            <w:top w:val="none" w:sz="0" w:space="0" w:color="auto"/>
            <w:left w:val="none" w:sz="0" w:space="0" w:color="auto"/>
            <w:bottom w:val="none" w:sz="0" w:space="0" w:color="auto"/>
            <w:right w:val="none" w:sz="0" w:space="0" w:color="auto"/>
          </w:divBdr>
          <w:divsChild>
            <w:div w:id="18822758">
              <w:marLeft w:val="0"/>
              <w:marRight w:val="0"/>
              <w:marTop w:val="0"/>
              <w:marBottom w:val="0"/>
              <w:divBdr>
                <w:top w:val="none" w:sz="0" w:space="0" w:color="auto"/>
                <w:left w:val="none" w:sz="0" w:space="0" w:color="auto"/>
                <w:bottom w:val="none" w:sz="0" w:space="0" w:color="auto"/>
                <w:right w:val="none" w:sz="0" w:space="0" w:color="auto"/>
              </w:divBdr>
            </w:div>
          </w:divsChild>
        </w:div>
        <w:div w:id="2130007122">
          <w:marLeft w:val="0"/>
          <w:marRight w:val="0"/>
          <w:marTop w:val="0"/>
          <w:marBottom w:val="0"/>
          <w:divBdr>
            <w:top w:val="none" w:sz="0" w:space="0" w:color="auto"/>
            <w:left w:val="none" w:sz="0" w:space="0" w:color="auto"/>
            <w:bottom w:val="none" w:sz="0" w:space="0" w:color="auto"/>
            <w:right w:val="none" w:sz="0" w:space="0" w:color="auto"/>
          </w:divBdr>
          <w:divsChild>
            <w:div w:id="649288967">
              <w:marLeft w:val="0"/>
              <w:marRight w:val="0"/>
              <w:marTop w:val="0"/>
              <w:marBottom w:val="0"/>
              <w:divBdr>
                <w:top w:val="none" w:sz="0" w:space="0" w:color="auto"/>
                <w:left w:val="none" w:sz="0" w:space="0" w:color="auto"/>
                <w:bottom w:val="none" w:sz="0" w:space="0" w:color="auto"/>
                <w:right w:val="none" w:sz="0" w:space="0" w:color="auto"/>
              </w:divBdr>
            </w:div>
          </w:divsChild>
        </w:div>
        <w:div w:id="2132628169">
          <w:marLeft w:val="0"/>
          <w:marRight w:val="0"/>
          <w:marTop w:val="0"/>
          <w:marBottom w:val="0"/>
          <w:divBdr>
            <w:top w:val="none" w:sz="0" w:space="0" w:color="auto"/>
            <w:left w:val="none" w:sz="0" w:space="0" w:color="auto"/>
            <w:bottom w:val="none" w:sz="0" w:space="0" w:color="auto"/>
            <w:right w:val="none" w:sz="0" w:space="0" w:color="auto"/>
          </w:divBdr>
          <w:divsChild>
            <w:div w:id="2621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92636">
      <w:bodyDiv w:val="1"/>
      <w:marLeft w:val="0"/>
      <w:marRight w:val="0"/>
      <w:marTop w:val="0"/>
      <w:marBottom w:val="0"/>
      <w:divBdr>
        <w:top w:val="none" w:sz="0" w:space="0" w:color="auto"/>
        <w:left w:val="none" w:sz="0" w:space="0" w:color="auto"/>
        <w:bottom w:val="none" w:sz="0" w:space="0" w:color="auto"/>
        <w:right w:val="none" w:sz="0" w:space="0" w:color="auto"/>
      </w:divBdr>
      <w:divsChild>
        <w:div w:id="1254700703">
          <w:marLeft w:val="360"/>
          <w:marRight w:val="0"/>
          <w:marTop w:val="200"/>
          <w:marBottom w:val="0"/>
          <w:divBdr>
            <w:top w:val="none" w:sz="0" w:space="0" w:color="auto"/>
            <w:left w:val="none" w:sz="0" w:space="0" w:color="auto"/>
            <w:bottom w:val="none" w:sz="0" w:space="0" w:color="auto"/>
            <w:right w:val="none" w:sz="0" w:space="0" w:color="auto"/>
          </w:divBdr>
        </w:div>
        <w:div w:id="1308779183">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counter-extremism@education.gsi.gov.uk" TargetMode="External"/><Relationship Id="rId26" Type="http://schemas.openxmlformats.org/officeDocument/2006/relationships/hyperlink" Target="mailto:help@nspcc.org.uk" TargetMode="External"/><Relationship Id="rId39" Type="http://schemas.openxmlformats.org/officeDocument/2006/relationships/hyperlink" Target="https://view.officeapps.live.com/op/view.aspx?src=https%3A%2F%2Fwww.thepeakacademy.org%2Fattachments%2Fdownload.asp%3Ffile%3D289%26type%3Ddocx&amp;wdOrigin=BROWSELINK" TargetMode="External"/><Relationship Id="rId21" Type="http://schemas.openxmlformats.org/officeDocument/2006/relationships/hyperlink" Target="https://www.nspcc.org.uk/what-is-child-abuse/types-of-abuse/" TargetMode="External"/><Relationship Id="rId34" Type="http://schemas.openxmlformats.org/officeDocument/2006/relationships/hyperlink" Target="https://www.gloucestershire.gov.uk/health-and-social-care/children-young-people-and-families/report-a-child-at-risk/" TargetMode="External"/><Relationship Id="rId42" Type="http://schemas.openxmlformats.org/officeDocument/2006/relationships/hyperlink" Target="https://winstonswish.org/supporting-you/" TargetMode="External"/><Relationship Id="rId47" Type="http://schemas.openxmlformats.org/officeDocument/2006/relationships/hyperlink" Target="https://www.gloucestershire.gov.uk/health-and-social-care/children-young-people-and-families/early-help-and-targeted-support/" TargetMode="External"/><Relationship Id="rId50" Type="http://schemas.openxmlformats.org/officeDocument/2006/relationships/hyperlink" Target="https://www.gov.uk/government/publications/sharing-nudes-and-semi-nudes-advice-for-education-settings-working-with-children-and-young-people" TargetMode="Externa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reachsouth.org/policies" TargetMode="External"/><Relationship Id="rId11" Type="http://schemas.openxmlformats.org/officeDocument/2006/relationships/image" Target="media/image1.png"/><Relationship Id="rId24" Type="http://schemas.openxmlformats.org/officeDocument/2006/relationships/hyperlink" Target="mailto:FGM.Help@nspcc.org.uk" TargetMode="External"/><Relationship Id="rId32" Type="http://schemas.openxmlformats.org/officeDocument/2006/relationships/image" Target="media/image2.png"/><Relationship Id="rId37" Type="http://schemas.openxmlformats.org/officeDocument/2006/relationships/hyperlink" Target="https://assets.publishing.service.gov.uk/media/67a1ee367da1f1ac64e5fe2c/Arranging_Alternative_Provision_-_A_Guide_for_Local_Authorities_and_Schools.pdf" TargetMode="External"/><Relationship Id="rId40" Type="http://schemas.openxmlformats.org/officeDocument/2006/relationships/hyperlink" Target="https://www.gov.uk/government/publications/working-together-to-improve-school-attendance" TargetMode="External"/><Relationship Id="rId45" Type="http://schemas.openxmlformats.org/officeDocument/2006/relationships/hyperlink" Target="https://www.gov.uk/government/publications/dealing-with-issues-relating-to-parental-responsibility/understanding-and-dealing-with-issues-relating-to-parental-responsibility" TargetMode="External"/><Relationship Id="rId53" Type="http://schemas.openxmlformats.org/officeDocument/2006/relationships/header" Target="header4.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mailto:helpline@saferinternet.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FGM.Help@nspcc.org.uk" TargetMode="External"/><Relationship Id="rId27" Type="http://schemas.openxmlformats.org/officeDocument/2006/relationships/hyperlink" Target="https://www.nspcc.org.uk/what-is-child-abuse/types-of-abuse/" TargetMode="External"/><Relationship Id="rId30" Type="http://schemas.openxmlformats.org/officeDocument/2006/relationships/hyperlink" Target="https://www.thepeakacademy.org/about-us/policies-and-procedures" TargetMode="External"/><Relationship Id="rId35" Type="http://schemas.openxmlformats.org/officeDocument/2006/relationships/hyperlink" Target="https://www.gov.uk/government/publications/prevent-duty-risk-assessment-templates" TargetMode="External"/><Relationship Id="rId43" Type="http://schemas.openxmlformats.org/officeDocument/2006/relationships/hyperlink" Target="https://uktraumacouncil.org/" TargetMode="External"/><Relationship Id="rId48" Type="http://schemas.openxmlformats.org/officeDocument/2006/relationships/hyperlink" Target="https://ico.org.uk/for-organisations/" TargetMode="External"/><Relationship Id="rId56"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lgfl.net/TypesOfHarm/OnlineSafetyAudit"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tel:%200808%20800%205000" TargetMode="External"/><Relationship Id="rId33" Type="http://schemas.openxmlformats.org/officeDocument/2006/relationships/hyperlink" Target="https://gloucestershirescp.trixonline.co.uk/chapter/escalation-policy" TargetMode="External"/><Relationship Id="rId38" Type="http://schemas.openxmlformats.org/officeDocument/2006/relationships/hyperlink" Target="https://www.gov.uk/government/publications/keeping-children-safe-in-out-of-school-settings-code-of-practice" TargetMode="External"/><Relationship Id="rId46" Type="http://schemas.openxmlformats.org/officeDocument/2006/relationships/hyperlink" Target="https://www.thepeakacademy.org/parents/local-support-links" TargetMode="External"/><Relationship Id="rId20" Type="http://schemas.openxmlformats.org/officeDocument/2006/relationships/hyperlink" Target="mailto:help@nspcc.org.uk" TargetMode="External"/><Relationship Id="rId41" Type="http://schemas.openxmlformats.org/officeDocument/2006/relationships/hyperlink" Target="file:///C:/Users/FranJacks/Downloads/Gloucestershire%20Schools%20Critical%20Incident%20Support%20(updated%20for%20May%202022)" TargetMode="External"/><Relationship Id="rId54"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mailto:FGM.Help@nspcc.org.uk" TargetMode="External"/><Relationship Id="rId28" Type="http://schemas.openxmlformats.org/officeDocument/2006/relationships/hyperlink" Target="https://www.gov.uk/guidance/how-esfa-handles-whistleblowing-disclosures" TargetMode="External"/><Relationship Id="rId36" Type="http://schemas.openxmlformats.org/officeDocument/2006/relationships/hyperlink" Target="https://www.gloucestershire.gov.uk/gscp/professional-resources/prevent/" TargetMode="External"/><Relationship Id="rId49" Type="http://schemas.openxmlformats.org/officeDocument/2006/relationships/hyperlink" Target="https://assets.publishing.service.gov.uk/media/66320b06c084007696fca731/Info_sharing_advice_content_May_2024.pdf"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mailto:dave.readman@thepeakacademy.org%2007809330745" TargetMode="External"/><Relationship Id="rId44" Type="http://schemas.openxmlformats.org/officeDocument/2006/relationships/image" Target="media/image3.png"/><Relationship Id="rId52" Type="http://schemas.openxmlformats.org/officeDocument/2006/relationships/hyperlink" Target="https://www.gov.uk/guidance/how-to-report-a-serious-incident-in-your-cha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2.xml><?xml version="1.0" encoding="utf-8"?>
<ds:datastoreItem xmlns:ds="http://schemas.openxmlformats.org/officeDocument/2006/customXml" ds:itemID="{B9FC0E56-54C1-4FEA-A786-80CABACA9603}">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customXml/itemProps3.xml><?xml version="1.0" encoding="utf-8"?>
<ds:datastoreItem xmlns:ds="http://schemas.openxmlformats.org/officeDocument/2006/customXml" ds:itemID="{A10EBEEF-1909-4360-98E7-06928DB80323}">
  <ds:schemaRefs>
    <ds:schemaRef ds:uri="http://schemas.openxmlformats.org/officeDocument/2006/bibliography"/>
  </ds:schemaRefs>
</ds:datastoreItem>
</file>

<file path=customXml/itemProps4.xml><?xml version="1.0" encoding="utf-8"?>
<ds:datastoreItem xmlns:ds="http://schemas.openxmlformats.org/officeDocument/2006/customXml" ds:itemID="{F76151DD-AA1A-4B75-B88F-531725605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9862</Words>
  <Characters>56215</Characters>
  <Application>Microsoft Office Word</Application>
  <DocSecurity>0</DocSecurity>
  <Lines>468</Lines>
  <Paragraphs>131</Paragraphs>
  <ScaleCrop>false</ScaleCrop>
  <Manager>ADG</Manager>
  <Company>Veale Wasbrough Vizards LLP</Company>
  <LinksUpToDate>false</LinksUpToDate>
  <CharactersWithSpaces>65946</CharactersWithSpaces>
  <SharedDoc>false</SharedDoc>
  <HLinks>
    <vt:vector size="390" baseType="variant">
      <vt:variant>
        <vt:i4>1376345</vt:i4>
      </vt:variant>
      <vt:variant>
        <vt:i4>303</vt:i4>
      </vt:variant>
      <vt:variant>
        <vt:i4>0</vt:i4>
      </vt:variant>
      <vt:variant>
        <vt:i4>5</vt:i4>
      </vt:variant>
      <vt:variant>
        <vt:lpwstr>https://www.gov.uk/guidance/how-to-report-a-serious-incident-in-your-charity</vt:lpwstr>
      </vt:variant>
      <vt:variant>
        <vt:lpwstr/>
      </vt:variant>
      <vt:variant>
        <vt:i4>6291563</vt:i4>
      </vt:variant>
      <vt:variant>
        <vt:i4>300</vt:i4>
      </vt:variant>
      <vt:variant>
        <vt:i4>0</vt:i4>
      </vt:variant>
      <vt:variant>
        <vt:i4>5</vt:i4>
      </vt:variant>
      <vt:variant>
        <vt:lpwstr>https://lgfl.net/TypesOfHarm/OnlineSafetyAudit</vt:lpwstr>
      </vt:variant>
      <vt:variant>
        <vt:lpwstr/>
      </vt:variant>
      <vt:variant>
        <vt:i4>24</vt:i4>
      </vt:variant>
      <vt:variant>
        <vt:i4>297</vt:i4>
      </vt:variant>
      <vt:variant>
        <vt:i4>0</vt:i4>
      </vt:variant>
      <vt:variant>
        <vt:i4>5</vt:i4>
      </vt:variant>
      <vt:variant>
        <vt:lpwstr>https://www.gov.uk/government/publications/sharing-nudes-and-semi-nudes-advice-for-education-settings-working-with-children-and-young-people</vt:lpwstr>
      </vt:variant>
      <vt:variant>
        <vt:lpwstr/>
      </vt:variant>
      <vt:variant>
        <vt:i4>7340121</vt:i4>
      </vt:variant>
      <vt:variant>
        <vt:i4>294</vt:i4>
      </vt:variant>
      <vt:variant>
        <vt:i4>0</vt:i4>
      </vt:variant>
      <vt:variant>
        <vt:i4>5</vt:i4>
      </vt:variant>
      <vt:variant>
        <vt:lpwstr>https://assets.publishing.service.gov.uk/media/66320b06c084007696fca731/Info_sharing_advice_content_May_2024.pdf</vt:lpwstr>
      </vt:variant>
      <vt:variant>
        <vt:lpwstr/>
      </vt:variant>
      <vt:variant>
        <vt:i4>131146</vt:i4>
      </vt:variant>
      <vt:variant>
        <vt:i4>291</vt:i4>
      </vt:variant>
      <vt:variant>
        <vt:i4>0</vt:i4>
      </vt:variant>
      <vt:variant>
        <vt:i4>5</vt:i4>
      </vt:variant>
      <vt:variant>
        <vt:lpwstr>https://ico.org.uk/for-organisations/</vt:lpwstr>
      </vt:variant>
      <vt:variant>
        <vt:lpwstr/>
      </vt:variant>
      <vt:variant>
        <vt:i4>5046302</vt:i4>
      </vt:variant>
      <vt:variant>
        <vt:i4>288</vt:i4>
      </vt:variant>
      <vt:variant>
        <vt:i4>0</vt:i4>
      </vt:variant>
      <vt:variant>
        <vt:i4>5</vt:i4>
      </vt:variant>
      <vt:variant>
        <vt:lpwstr>https://www.gov.uk/government/publications/dealing-with-issues-relating-to-parental-responsibility/understanding-and-dealing-with-issues-relating-to-parental-responsibility</vt:lpwstr>
      </vt:variant>
      <vt:variant>
        <vt:lpwstr/>
      </vt:variant>
      <vt:variant>
        <vt:i4>458844</vt:i4>
      </vt:variant>
      <vt:variant>
        <vt:i4>285</vt:i4>
      </vt:variant>
      <vt:variant>
        <vt:i4>0</vt:i4>
      </vt:variant>
      <vt:variant>
        <vt:i4>5</vt:i4>
      </vt:variant>
      <vt:variant>
        <vt:lpwstr>https://uktraumacouncil.org/</vt:lpwstr>
      </vt:variant>
      <vt:variant>
        <vt:lpwstr/>
      </vt:variant>
      <vt:variant>
        <vt:i4>327745</vt:i4>
      </vt:variant>
      <vt:variant>
        <vt:i4>282</vt:i4>
      </vt:variant>
      <vt:variant>
        <vt:i4>0</vt:i4>
      </vt:variant>
      <vt:variant>
        <vt:i4>5</vt:i4>
      </vt:variant>
      <vt:variant>
        <vt:lpwstr>https://winstonswish.org/supporting-you/</vt:lpwstr>
      </vt:variant>
      <vt:variant>
        <vt:lpwstr/>
      </vt:variant>
      <vt:variant>
        <vt:i4>1048577</vt:i4>
      </vt:variant>
      <vt:variant>
        <vt:i4>279</vt:i4>
      </vt:variant>
      <vt:variant>
        <vt:i4>0</vt:i4>
      </vt:variant>
      <vt:variant>
        <vt:i4>5</vt:i4>
      </vt:variant>
      <vt:variant>
        <vt:lpwstr>C:\Users\FranJacks\Downloads\Gloucestershire Schools Critical Incident Support (updated for May 2022)</vt:lpwstr>
      </vt:variant>
      <vt:variant>
        <vt:lpwstr/>
      </vt:variant>
      <vt:variant>
        <vt:i4>6422629</vt:i4>
      </vt:variant>
      <vt:variant>
        <vt:i4>276</vt:i4>
      </vt:variant>
      <vt:variant>
        <vt:i4>0</vt:i4>
      </vt:variant>
      <vt:variant>
        <vt:i4>5</vt:i4>
      </vt:variant>
      <vt:variant>
        <vt:lpwstr>https://rightchoice.wiltshire.gov.uk/Page/9921</vt:lpwstr>
      </vt:variant>
      <vt:variant>
        <vt:lpwstr/>
      </vt:variant>
      <vt:variant>
        <vt:i4>6422629</vt:i4>
      </vt:variant>
      <vt:variant>
        <vt:i4>273</vt:i4>
      </vt:variant>
      <vt:variant>
        <vt:i4>0</vt:i4>
      </vt:variant>
      <vt:variant>
        <vt:i4>5</vt:i4>
      </vt:variant>
      <vt:variant>
        <vt:lpwstr>https://rightchoice.wiltshire.gov.uk/Page/9921</vt:lpwstr>
      </vt:variant>
      <vt:variant>
        <vt:lpwstr/>
      </vt:variant>
      <vt:variant>
        <vt:i4>458776</vt:i4>
      </vt:variant>
      <vt:variant>
        <vt:i4>270</vt:i4>
      </vt:variant>
      <vt:variant>
        <vt:i4>0</vt:i4>
      </vt:variant>
      <vt:variant>
        <vt:i4>5</vt:i4>
      </vt:variant>
      <vt:variant>
        <vt:lpwstr>https://www.devon.gov.uk/support-schools-settings/send/educational-psychology/critical-incident-pack-information-for-schools/</vt:lpwstr>
      </vt:variant>
      <vt:variant>
        <vt:lpwstr/>
      </vt:variant>
      <vt:variant>
        <vt:i4>6553692</vt:i4>
      </vt:variant>
      <vt:variant>
        <vt:i4>267</vt:i4>
      </vt:variant>
      <vt:variant>
        <vt:i4>0</vt:i4>
      </vt:variant>
      <vt:variant>
        <vt:i4>5</vt:i4>
      </vt:variant>
      <vt:variant>
        <vt:lpwstr>https://www.plymouthonlinedirectory.com/media/3715/Educational-Psychology-Service-Critical-Incident-Response-Pack-Plymouth-City-Council-Educational-Service/pdf/Educational_Psychology_Service_Critical_Incident_Response_Pack_-_Plymouth_City_Council_Educational_S.pdf?m=1728296641087</vt:lpwstr>
      </vt:variant>
      <vt:variant>
        <vt:lpwstr/>
      </vt:variant>
      <vt:variant>
        <vt:i4>4194335</vt:i4>
      </vt:variant>
      <vt:variant>
        <vt:i4>264</vt:i4>
      </vt:variant>
      <vt:variant>
        <vt:i4>0</vt:i4>
      </vt:variant>
      <vt:variant>
        <vt:i4>5</vt:i4>
      </vt:variant>
      <vt:variant>
        <vt:lpwstr>https://www.gov.uk/government/publications/working-together-to-improve-school-attendance</vt:lpwstr>
      </vt:variant>
      <vt:variant>
        <vt:lpwstr/>
      </vt:variant>
      <vt:variant>
        <vt:i4>7864441</vt:i4>
      </vt:variant>
      <vt:variant>
        <vt:i4>261</vt:i4>
      </vt:variant>
      <vt:variant>
        <vt:i4>0</vt:i4>
      </vt:variant>
      <vt:variant>
        <vt:i4>5</vt:i4>
      </vt:variant>
      <vt:variant>
        <vt:lpwstr>https://www.gov.uk/government/publications/keeping-children-safe-in-out-of-school-settings-code-of-practice</vt:lpwstr>
      </vt:variant>
      <vt:variant>
        <vt:lpwstr/>
      </vt:variant>
      <vt:variant>
        <vt:i4>7209087</vt:i4>
      </vt:variant>
      <vt:variant>
        <vt:i4>258</vt:i4>
      </vt:variant>
      <vt:variant>
        <vt:i4>0</vt:i4>
      </vt:variant>
      <vt:variant>
        <vt:i4>5</vt:i4>
      </vt:variant>
      <vt:variant>
        <vt:lpwstr>https://assets.publishing.service.gov.uk/media/67a1ee367da1f1ac64e5fe2c/Arranging_Alternative_Provision_-_A_Guide_for_Local_Authorities_and_Schools.pdf</vt:lpwstr>
      </vt:variant>
      <vt:variant>
        <vt:lpwstr/>
      </vt:variant>
      <vt:variant>
        <vt:i4>5898334</vt:i4>
      </vt:variant>
      <vt:variant>
        <vt:i4>255</vt:i4>
      </vt:variant>
      <vt:variant>
        <vt:i4>0</vt:i4>
      </vt:variant>
      <vt:variant>
        <vt:i4>5</vt:i4>
      </vt:variant>
      <vt:variant>
        <vt:lpwstr>https://www.gov.uk/government/publications/prevent-duty-risk-assessment-templates</vt:lpwstr>
      </vt:variant>
      <vt:variant>
        <vt:lpwstr/>
      </vt:variant>
      <vt:variant>
        <vt:i4>3276860</vt:i4>
      </vt:variant>
      <vt:variant>
        <vt:i4>252</vt:i4>
      </vt:variant>
      <vt:variant>
        <vt:i4>0</vt:i4>
      </vt:variant>
      <vt:variant>
        <vt:i4>5</vt:i4>
      </vt:variant>
      <vt:variant>
        <vt:lpwstr>https://www.reachsouth.org/policies</vt:lpwstr>
      </vt:variant>
      <vt:variant>
        <vt:lpwstr/>
      </vt:variant>
      <vt:variant>
        <vt:i4>2752611</vt:i4>
      </vt:variant>
      <vt:variant>
        <vt:i4>249</vt:i4>
      </vt:variant>
      <vt:variant>
        <vt:i4>0</vt:i4>
      </vt:variant>
      <vt:variant>
        <vt:i4>5</vt:i4>
      </vt:variant>
      <vt:variant>
        <vt:lpwstr>https://www.gov.uk/guidance/how-esfa-handles-whistleblowing-disclosures</vt:lpwstr>
      </vt:variant>
      <vt:variant>
        <vt:lpwstr/>
      </vt:variant>
      <vt:variant>
        <vt:i4>1900550</vt:i4>
      </vt:variant>
      <vt:variant>
        <vt:i4>246</vt:i4>
      </vt:variant>
      <vt:variant>
        <vt:i4>0</vt:i4>
      </vt:variant>
      <vt:variant>
        <vt:i4>5</vt:i4>
      </vt:variant>
      <vt:variant>
        <vt:lpwstr>https://www.nspcc.org.uk/what-is-child-abuse/types-of-abuse/</vt:lpwstr>
      </vt:variant>
      <vt:variant>
        <vt:lpwstr/>
      </vt:variant>
      <vt:variant>
        <vt:i4>3080287</vt:i4>
      </vt:variant>
      <vt:variant>
        <vt:i4>243</vt:i4>
      </vt:variant>
      <vt:variant>
        <vt:i4>0</vt:i4>
      </vt:variant>
      <vt:variant>
        <vt:i4>5</vt:i4>
      </vt:variant>
      <vt:variant>
        <vt:lpwstr>mailto:help@nspcc.org.uk</vt:lpwstr>
      </vt:variant>
      <vt:variant>
        <vt:lpwstr/>
      </vt:variant>
      <vt:variant>
        <vt:i4>7274549</vt:i4>
      </vt:variant>
      <vt:variant>
        <vt:i4>240</vt:i4>
      </vt:variant>
      <vt:variant>
        <vt:i4>0</vt:i4>
      </vt:variant>
      <vt:variant>
        <vt:i4>5</vt:i4>
      </vt:variant>
      <vt:variant>
        <vt:lpwstr>tel: 0808 800 5000</vt:lpwstr>
      </vt:variant>
      <vt:variant>
        <vt:lpwstr/>
      </vt:variant>
      <vt:variant>
        <vt:i4>2359318</vt:i4>
      </vt:variant>
      <vt:variant>
        <vt:i4>237</vt:i4>
      </vt:variant>
      <vt:variant>
        <vt:i4>0</vt:i4>
      </vt:variant>
      <vt:variant>
        <vt:i4>5</vt:i4>
      </vt:variant>
      <vt:variant>
        <vt:lpwstr>mailto:FGM.Help@nspcc.org.uk</vt:lpwstr>
      </vt:variant>
      <vt:variant>
        <vt:lpwstr/>
      </vt:variant>
      <vt:variant>
        <vt:i4>2359318</vt:i4>
      </vt:variant>
      <vt:variant>
        <vt:i4>234</vt:i4>
      </vt:variant>
      <vt:variant>
        <vt:i4>0</vt:i4>
      </vt:variant>
      <vt:variant>
        <vt:i4>5</vt:i4>
      </vt:variant>
      <vt:variant>
        <vt:lpwstr>mailto:FGM.Help@nspcc.org.uk</vt:lpwstr>
      </vt:variant>
      <vt:variant>
        <vt:lpwstr/>
      </vt:variant>
      <vt:variant>
        <vt:i4>2359318</vt:i4>
      </vt:variant>
      <vt:variant>
        <vt:i4>231</vt:i4>
      </vt:variant>
      <vt:variant>
        <vt:i4>0</vt:i4>
      </vt:variant>
      <vt:variant>
        <vt:i4>5</vt:i4>
      </vt:variant>
      <vt:variant>
        <vt:lpwstr>mailto:FGM.Help@nspcc.org.uk</vt:lpwstr>
      </vt:variant>
      <vt:variant>
        <vt:lpwstr/>
      </vt:variant>
      <vt:variant>
        <vt:i4>1900550</vt:i4>
      </vt:variant>
      <vt:variant>
        <vt:i4>228</vt:i4>
      </vt:variant>
      <vt:variant>
        <vt:i4>0</vt:i4>
      </vt:variant>
      <vt:variant>
        <vt:i4>5</vt:i4>
      </vt:variant>
      <vt:variant>
        <vt:lpwstr>https://www.nspcc.org.uk/what-is-child-abuse/types-of-abuse/</vt:lpwstr>
      </vt:variant>
      <vt:variant>
        <vt:lpwstr/>
      </vt:variant>
      <vt:variant>
        <vt:i4>3080287</vt:i4>
      </vt:variant>
      <vt:variant>
        <vt:i4>225</vt:i4>
      </vt:variant>
      <vt:variant>
        <vt:i4>0</vt:i4>
      </vt:variant>
      <vt:variant>
        <vt:i4>5</vt:i4>
      </vt:variant>
      <vt:variant>
        <vt:lpwstr>mailto:help@nspcc.org.uk</vt:lpwstr>
      </vt:variant>
      <vt:variant>
        <vt:lpwstr/>
      </vt:variant>
      <vt:variant>
        <vt:i4>3342424</vt:i4>
      </vt:variant>
      <vt:variant>
        <vt:i4>222</vt:i4>
      </vt:variant>
      <vt:variant>
        <vt:i4>0</vt:i4>
      </vt:variant>
      <vt:variant>
        <vt:i4>5</vt:i4>
      </vt:variant>
      <vt:variant>
        <vt:lpwstr>mailto:helpline@saferinternet.org.uk</vt:lpwstr>
      </vt:variant>
      <vt:variant>
        <vt:lpwstr/>
      </vt:variant>
      <vt:variant>
        <vt:i4>1966201</vt:i4>
      </vt:variant>
      <vt:variant>
        <vt:i4>219</vt:i4>
      </vt:variant>
      <vt:variant>
        <vt:i4>0</vt:i4>
      </vt:variant>
      <vt:variant>
        <vt:i4>5</vt:i4>
      </vt:variant>
      <vt:variant>
        <vt:lpwstr>mailto:counter-extremism@education.gsi.gov.uk</vt:lpwstr>
      </vt:variant>
      <vt:variant>
        <vt:lpwstr/>
      </vt:variant>
      <vt:variant>
        <vt:i4>1507378</vt:i4>
      </vt:variant>
      <vt:variant>
        <vt:i4>212</vt:i4>
      </vt:variant>
      <vt:variant>
        <vt:i4>0</vt:i4>
      </vt:variant>
      <vt:variant>
        <vt:i4>5</vt:i4>
      </vt:variant>
      <vt:variant>
        <vt:lpwstr/>
      </vt:variant>
      <vt:variant>
        <vt:lpwstr>_Toc224053118</vt:lpwstr>
      </vt:variant>
      <vt:variant>
        <vt:i4>1507378</vt:i4>
      </vt:variant>
      <vt:variant>
        <vt:i4>206</vt:i4>
      </vt:variant>
      <vt:variant>
        <vt:i4>0</vt:i4>
      </vt:variant>
      <vt:variant>
        <vt:i4>5</vt:i4>
      </vt:variant>
      <vt:variant>
        <vt:lpwstr/>
      </vt:variant>
      <vt:variant>
        <vt:lpwstr>_Toc224053117</vt:lpwstr>
      </vt:variant>
      <vt:variant>
        <vt:i4>1507378</vt:i4>
      </vt:variant>
      <vt:variant>
        <vt:i4>200</vt:i4>
      </vt:variant>
      <vt:variant>
        <vt:i4>0</vt:i4>
      </vt:variant>
      <vt:variant>
        <vt:i4>5</vt:i4>
      </vt:variant>
      <vt:variant>
        <vt:lpwstr/>
      </vt:variant>
      <vt:variant>
        <vt:lpwstr>_Toc224053116</vt:lpwstr>
      </vt:variant>
      <vt:variant>
        <vt:i4>1507378</vt:i4>
      </vt:variant>
      <vt:variant>
        <vt:i4>194</vt:i4>
      </vt:variant>
      <vt:variant>
        <vt:i4>0</vt:i4>
      </vt:variant>
      <vt:variant>
        <vt:i4>5</vt:i4>
      </vt:variant>
      <vt:variant>
        <vt:lpwstr/>
      </vt:variant>
      <vt:variant>
        <vt:lpwstr>_Toc224053115</vt:lpwstr>
      </vt:variant>
      <vt:variant>
        <vt:i4>1507378</vt:i4>
      </vt:variant>
      <vt:variant>
        <vt:i4>188</vt:i4>
      </vt:variant>
      <vt:variant>
        <vt:i4>0</vt:i4>
      </vt:variant>
      <vt:variant>
        <vt:i4>5</vt:i4>
      </vt:variant>
      <vt:variant>
        <vt:lpwstr/>
      </vt:variant>
      <vt:variant>
        <vt:lpwstr>_Toc224053114</vt:lpwstr>
      </vt:variant>
      <vt:variant>
        <vt:i4>1507378</vt:i4>
      </vt:variant>
      <vt:variant>
        <vt:i4>182</vt:i4>
      </vt:variant>
      <vt:variant>
        <vt:i4>0</vt:i4>
      </vt:variant>
      <vt:variant>
        <vt:i4>5</vt:i4>
      </vt:variant>
      <vt:variant>
        <vt:lpwstr/>
      </vt:variant>
      <vt:variant>
        <vt:lpwstr>_Toc224053113</vt:lpwstr>
      </vt:variant>
      <vt:variant>
        <vt:i4>1507378</vt:i4>
      </vt:variant>
      <vt:variant>
        <vt:i4>176</vt:i4>
      </vt:variant>
      <vt:variant>
        <vt:i4>0</vt:i4>
      </vt:variant>
      <vt:variant>
        <vt:i4>5</vt:i4>
      </vt:variant>
      <vt:variant>
        <vt:lpwstr/>
      </vt:variant>
      <vt:variant>
        <vt:lpwstr>_Toc224053112</vt:lpwstr>
      </vt:variant>
      <vt:variant>
        <vt:i4>1507378</vt:i4>
      </vt:variant>
      <vt:variant>
        <vt:i4>170</vt:i4>
      </vt:variant>
      <vt:variant>
        <vt:i4>0</vt:i4>
      </vt:variant>
      <vt:variant>
        <vt:i4>5</vt:i4>
      </vt:variant>
      <vt:variant>
        <vt:lpwstr/>
      </vt:variant>
      <vt:variant>
        <vt:lpwstr>_Toc224053111</vt:lpwstr>
      </vt:variant>
      <vt:variant>
        <vt:i4>1507378</vt:i4>
      </vt:variant>
      <vt:variant>
        <vt:i4>164</vt:i4>
      </vt:variant>
      <vt:variant>
        <vt:i4>0</vt:i4>
      </vt:variant>
      <vt:variant>
        <vt:i4>5</vt:i4>
      </vt:variant>
      <vt:variant>
        <vt:lpwstr/>
      </vt:variant>
      <vt:variant>
        <vt:lpwstr>_Toc224053110</vt:lpwstr>
      </vt:variant>
      <vt:variant>
        <vt:i4>1441842</vt:i4>
      </vt:variant>
      <vt:variant>
        <vt:i4>158</vt:i4>
      </vt:variant>
      <vt:variant>
        <vt:i4>0</vt:i4>
      </vt:variant>
      <vt:variant>
        <vt:i4>5</vt:i4>
      </vt:variant>
      <vt:variant>
        <vt:lpwstr/>
      </vt:variant>
      <vt:variant>
        <vt:lpwstr>_Toc224053109</vt:lpwstr>
      </vt:variant>
      <vt:variant>
        <vt:i4>1441842</vt:i4>
      </vt:variant>
      <vt:variant>
        <vt:i4>152</vt:i4>
      </vt:variant>
      <vt:variant>
        <vt:i4>0</vt:i4>
      </vt:variant>
      <vt:variant>
        <vt:i4>5</vt:i4>
      </vt:variant>
      <vt:variant>
        <vt:lpwstr/>
      </vt:variant>
      <vt:variant>
        <vt:lpwstr>_Toc224053108</vt:lpwstr>
      </vt:variant>
      <vt:variant>
        <vt:i4>1441842</vt:i4>
      </vt:variant>
      <vt:variant>
        <vt:i4>146</vt:i4>
      </vt:variant>
      <vt:variant>
        <vt:i4>0</vt:i4>
      </vt:variant>
      <vt:variant>
        <vt:i4>5</vt:i4>
      </vt:variant>
      <vt:variant>
        <vt:lpwstr/>
      </vt:variant>
      <vt:variant>
        <vt:lpwstr>_Toc224053107</vt:lpwstr>
      </vt:variant>
      <vt:variant>
        <vt:i4>1441842</vt:i4>
      </vt:variant>
      <vt:variant>
        <vt:i4>140</vt:i4>
      </vt:variant>
      <vt:variant>
        <vt:i4>0</vt:i4>
      </vt:variant>
      <vt:variant>
        <vt:i4>5</vt:i4>
      </vt:variant>
      <vt:variant>
        <vt:lpwstr/>
      </vt:variant>
      <vt:variant>
        <vt:lpwstr>_Toc224053106</vt:lpwstr>
      </vt:variant>
      <vt:variant>
        <vt:i4>1441842</vt:i4>
      </vt:variant>
      <vt:variant>
        <vt:i4>134</vt:i4>
      </vt:variant>
      <vt:variant>
        <vt:i4>0</vt:i4>
      </vt:variant>
      <vt:variant>
        <vt:i4>5</vt:i4>
      </vt:variant>
      <vt:variant>
        <vt:lpwstr/>
      </vt:variant>
      <vt:variant>
        <vt:lpwstr>_Toc224053105</vt:lpwstr>
      </vt:variant>
      <vt:variant>
        <vt:i4>1441842</vt:i4>
      </vt:variant>
      <vt:variant>
        <vt:i4>128</vt:i4>
      </vt:variant>
      <vt:variant>
        <vt:i4>0</vt:i4>
      </vt:variant>
      <vt:variant>
        <vt:i4>5</vt:i4>
      </vt:variant>
      <vt:variant>
        <vt:lpwstr/>
      </vt:variant>
      <vt:variant>
        <vt:lpwstr>_Toc224053104</vt:lpwstr>
      </vt:variant>
      <vt:variant>
        <vt:i4>1441842</vt:i4>
      </vt:variant>
      <vt:variant>
        <vt:i4>122</vt:i4>
      </vt:variant>
      <vt:variant>
        <vt:i4>0</vt:i4>
      </vt:variant>
      <vt:variant>
        <vt:i4>5</vt:i4>
      </vt:variant>
      <vt:variant>
        <vt:lpwstr/>
      </vt:variant>
      <vt:variant>
        <vt:lpwstr>_Toc224053103</vt:lpwstr>
      </vt:variant>
      <vt:variant>
        <vt:i4>1441842</vt:i4>
      </vt:variant>
      <vt:variant>
        <vt:i4>116</vt:i4>
      </vt:variant>
      <vt:variant>
        <vt:i4>0</vt:i4>
      </vt:variant>
      <vt:variant>
        <vt:i4>5</vt:i4>
      </vt:variant>
      <vt:variant>
        <vt:lpwstr/>
      </vt:variant>
      <vt:variant>
        <vt:lpwstr>_Toc224053102</vt:lpwstr>
      </vt:variant>
      <vt:variant>
        <vt:i4>1441842</vt:i4>
      </vt:variant>
      <vt:variant>
        <vt:i4>110</vt:i4>
      </vt:variant>
      <vt:variant>
        <vt:i4>0</vt:i4>
      </vt:variant>
      <vt:variant>
        <vt:i4>5</vt:i4>
      </vt:variant>
      <vt:variant>
        <vt:lpwstr/>
      </vt:variant>
      <vt:variant>
        <vt:lpwstr>_Toc224053101</vt:lpwstr>
      </vt:variant>
      <vt:variant>
        <vt:i4>1441842</vt:i4>
      </vt:variant>
      <vt:variant>
        <vt:i4>104</vt:i4>
      </vt:variant>
      <vt:variant>
        <vt:i4>0</vt:i4>
      </vt:variant>
      <vt:variant>
        <vt:i4>5</vt:i4>
      </vt:variant>
      <vt:variant>
        <vt:lpwstr/>
      </vt:variant>
      <vt:variant>
        <vt:lpwstr>_Toc224053100</vt:lpwstr>
      </vt:variant>
      <vt:variant>
        <vt:i4>2031667</vt:i4>
      </vt:variant>
      <vt:variant>
        <vt:i4>98</vt:i4>
      </vt:variant>
      <vt:variant>
        <vt:i4>0</vt:i4>
      </vt:variant>
      <vt:variant>
        <vt:i4>5</vt:i4>
      </vt:variant>
      <vt:variant>
        <vt:lpwstr/>
      </vt:variant>
      <vt:variant>
        <vt:lpwstr>_Toc224053099</vt:lpwstr>
      </vt:variant>
      <vt:variant>
        <vt:i4>2031667</vt:i4>
      </vt:variant>
      <vt:variant>
        <vt:i4>92</vt:i4>
      </vt:variant>
      <vt:variant>
        <vt:i4>0</vt:i4>
      </vt:variant>
      <vt:variant>
        <vt:i4>5</vt:i4>
      </vt:variant>
      <vt:variant>
        <vt:lpwstr/>
      </vt:variant>
      <vt:variant>
        <vt:lpwstr>_Toc224053098</vt:lpwstr>
      </vt:variant>
      <vt:variant>
        <vt:i4>2031667</vt:i4>
      </vt:variant>
      <vt:variant>
        <vt:i4>86</vt:i4>
      </vt:variant>
      <vt:variant>
        <vt:i4>0</vt:i4>
      </vt:variant>
      <vt:variant>
        <vt:i4>5</vt:i4>
      </vt:variant>
      <vt:variant>
        <vt:lpwstr/>
      </vt:variant>
      <vt:variant>
        <vt:lpwstr>_Toc224053097</vt:lpwstr>
      </vt:variant>
      <vt:variant>
        <vt:i4>2031667</vt:i4>
      </vt:variant>
      <vt:variant>
        <vt:i4>80</vt:i4>
      </vt:variant>
      <vt:variant>
        <vt:i4>0</vt:i4>
      </vt:variant>
      <vt:variant>
        <vt:i4>5</vt:i4>
      </vt:variant>
      <vt:variant>
        <vt:lpwstr/>
      </vt:variant>
      <vt:variant>
        <vt:lpwstr>_Toc224053096</vt:lpwstr>
      </vt:variant>
      <vt:variant>
        <vt:i4>2031667</vt:i4>
      </vt:variant>
      <vt:variant>
        <vt:i4>74</vt:i4>
      </vt:variant>
      <vt:variant>
        <vt:i4>0</vt:i4>
      </vt:variant>
      <vt:variant>
        <vt:i4>5</vt:i4>
      </vt:variant>
      <vt:variant>
        <vt:lpwstr/>
      </vt:variant>
      <vt:variant>
        <vt:lpwstr>_Toc224053095</vt:lpwstr>
      </vt:variant>
      <vt:variant>
        <vt:i4>2031667</vt:i4>
      </vt:variant>
      <vt:variant>
        <vt:i4>68</vt:i4>
      </vt:variant>
      <vt:variant>
        <vt:i4>0</vt:i4>
      </vt:variant>
      <vt:variant>
        <vt:i4>5</vt:i4>
      </vt:variant>
      <vt:variant>
        <vt:lpwstr/>
      </vt:variant>
      <vt:variant>
        <vt:lpwstr>_Toc224053094</vt:lpwstr>
      </vt:variant>
      <vt:variant>
        <vt:i4>2031667</vt:i4>
      </vt:variant>
      <vt:variant>
        <vt:i4>62</vt:i4>
      </vt:variant>
      <vt:variant>
        <vt:i4>0</vt:i4>
      </vt:variant>
      <vt:variant>
        <vt:i4>5</vt:i4>
      </vt:variant>
      <vt:variant>
        <vt:lpwstr/>
      </vt:variant>
      <vt:variant>
        <vt:lpwstr>_Toc224053093</vt:lpwstr>
      </vt:variant>
      <vt:variant>
        <vt:i4>2031667</vt:i4>
      </vt:variant>
      <vt:variant>
        <vt:i4>56</vt:i4>
      </vt:variant>
      <vt:variant>
        <vt:i4>0</vt:i4>
      </vt:variant>
      <vt:variant>
        <vt:i4>5</vt:i4>
      </vt:variant>
      <vt:variant>
        <vt:lpwstr/>
      </vt:variant>
      <vt:variant>
        <vt:lpwstr>_Toc224053092</vt:lpwstr>
      </vt:variant>
      <vt:variant>
        <vt:i4>2031667</vt:i4>
      </vt:variant>
      <vt:variant>
        <vt:i4>50</vt:i4>
      </vt:variant>
      <vt:variant>
        <vt:i4>0</vt:i4>
      </vt:variant>
      <vt:variant>
        <vt:i4>5</vt:i4>
      </vt:variant>
      <vt:variant>
        <vt:lpwstr/>
      </vt:variant>
      <vt:variant>
        <vt:lpwstr>_Toc224053091</vt:lpwstr>
      </vt:variant>
      <vt:variant>
        <vt:i4>2031667</vt:i4>
      </vt:variant>
      <vt:variant>
        <vt:i4>44</vt:i4>
      </vt:variant>
      <vt:variant>
        <vt:i4>0</vt:i4>
      </vt:variant>
      <vt:variant>
        <vt:i4>5</vt:i4>
      </vt:variant>
      <vt:variant>
        <vt:lpwstr/>
      </vt:variant>
      <vt:variant>
        <vt:lpwstr>_Toc224053090</vt:lpwstr>
      </vt:variant>
      <vt:variant>
        <vt:i4>1966131</vt:i4>
      </vt:variant>
      <vt:variant>
        <vt:i4>38</vt:i4>
      </vt:variant>
      <vt:variant>
        <vt:i4>0</vt:i4>
      </vt:variant>
      <vt:variant>
        <vt:i4>5</vt:i4>
      </vt:variant>
      <vt:variant>
        <vt:lpwstr/>
      </vt:variant>
      <vt:variant>
        <vt:lpwstr>_Toc224053089</vt:lpwstr>
      </vt:variant>
      <vt:variant>
        <vt:i4>1966131</vt:i4>
      </vt:variant>
      <vt:variant>
        <vt:i4>32</vt:i4>
      </vt:variant>
      <vt:variant>
        <vt:i4>0</vt:i4>
      </vt:variant>
      <vt:variant>
        <vt:i4>5</vt:i4>
      </vt:variant>
      <vt:variant>
        <vt:lpwstr/>
      </vt:variant>
      <vt:variant>
        <vt:lpwstr>_Toc224053088</vt:lpwstr>
      </vt:variant>
      <vt:variant>
        <vt:i4>1966131</vt:i4>
      </vt:variant>
      <vt:variant>
        <vt:i4>26</vt:i4>
      </vt:variant>
      <vt:variant>
        <vt:i4>0</vt:i4>
      </vt:variant>
      <vt:variant>
        <vt:i4>5</vt:i4>
      </vt:variant>
      <vt:variant>
        <vt:lpwstr/>
      </vt:variant>
      <vt:variant>
        <vt:lpwstr>_Toc224053087</vt:lpwstr>
      </vt:variant>
      <vt:variant>
        <vt:i4>1966131</vt:i4>
      </vt:variant>
      <vt:variant>
        <vt:i4>20</vt:i4>
      </vt:variant>
      <vt:variant>
        <vt:i4>0</vt:i4>
      </vt:variant>
      <vt:variant>
        <vt:i4>5</vt:i4>
      </vt:variant>
      <vt:variant>
        <vt:lpwstr/>
      </vt:variant>
      <vt:variant>
        <vt:lpwstr>_Toc224053086</vt:lpwstr>
      </vt:variant>
      <vt:variant>
        <vt:i4>1966131</vt:i4>
      </vt:variant>
      <vt:variant>
        <vt:i4>14</vt:i4>
      </vt:variant>
      <vt:variant>
        <vt:i4>0</vt:i4>
      </vt:variant>
      <vt:variant>
        <vt:i4>5</vt:i4>
      </vt:variant>
      <vt:variant>
        <vt:lpwstr/>
      </vt:variant>
      <vt:variant>
        <vt:lpwstr>_Toc224053085</vt:lpwstr>
      </vt:variant>
      <vt:variant>
        <vt:i4>1966131</vt:i4>
      </vt:variant>
      <vt:variant>
        <vt:i4>8</vt:i4>
      </vt:variant>
      <vt:variant>
        <vt:i4>0</vt:i4>
      </vt:variant>
      <vt:variant>
        <vt:i4>5</vt:i4>
      </vt:variant>
      <vt:variant>
        <vt:lpwstr/>
      </vt:variant>
      <vt:variant>
        <vt:lpwstr>_Toc224053084</vt:lpwstr>
      </vt:variant>
      <vt:variant>
        <vt:i4>1966131</vt:i4>
      </vt:variant>
      <vt:variant>
        <vt:i4>2</vt:i4>
      </vt:variant>
      <vt:variant>
        <vt:i4>0</vt:i4>
      </vt:variant>
      <vt:variant>
        <vt:i4>5</vt:i4>
      </vt:variant>
      <vt:variant>
        <vt:lpwstr/>
      </vt:variant>
      <vt:variant>
        <vt:lpwstr>_Toc224053083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academies - complaints policy - MAT trust level- 2024-02-20</dc:title>
  <dc:subject/>
  <dc:creator>Joanna Goddard</dc:creator>
  <cp:keywords/>
  <dc:description>On Gateway &gt;&gt; Regulatory Compliance: academies: policies page  On Ferret: 19399  DMS no: 20663266</dc:description>
  <cp:lastModifiedBy>Dave Readman</cp:lastModifiedBy>
  <cp:revision>2</cp:revision>
  <dcterms:created xsi:type="dcterms:W3CDTF">2026-04-22T18:27:00Z</dcterms:created>
  <dcterms:modified xsi:type="dcterms:W3CDTF">2026-04-22T18:27:00Z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ies>
</file>